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C10" w:rsidRPr="004C5CEC" w:rsidRDefault="00FA3C10" w:rsidP="00FA3C10">
      <w:pPr>
        <w:pStyle w:val="Zpat"/>
        <w:tabs>
          <w:tab w:val="clear" w:pos="4536"/>
          <w:tab w:val="clear" w:pos="9072"/>
        </w:tabs>
        <w:spacing w:before="120"/>
        <w:rPr>
          <w:i/>
        </w:rPr>
      </w:pPr>
      <w:bookmarkStart w:id="0" w:name="_GoBack"/>
      <w:bookmarkEnd w:id="0"/>
      <w:r w:rsidRPr="004C5CEC">
        <w:rPr>
          <w:i/>
          <w:sz w:val="22"/>
          <w:szCs w:val="22"/>
        </w:rPr>
        <w:t xml:space="preserve">Příloha č. </w:t>
      </w:r>
      <w:r w:rsidR="00A22D08" w:rsidRPr="004C5CEC">
        <w:rPr>
          <w:i/>
          <w:sz w:val="22"/>
          <w:szCs w:val="22"/>
        </w:rPr>
        <w:t>3 zadávací dokumentace</w:t>
      </w:r>
      <w:r w:rsidRPr="004C5CEC">
        <w:rPr>
          <w:i/>
          <w:sz w:val="22"/>
          <w:szCs w:val="22"/>
        </w:rPr>
        <w:t xml:space="preserve"> – Technická specifikace </w:t>
      </w:r>
      <w:r w:rsidR="00A22D08" w:rsidRPr="004C5CEC">
        <w:rPr>
          <w:i/>
          <w:sz w:val="22"/>
          <w:szCs w:val="22"/>
        </w:rPr>
        <w:t>předmětu plnění</w:t>
      </w:r>
    </w:p>
    <w:p w:rsidR="00754D95" w:rsidRPr="007C74B0" w:rsidRDefault="00754D95" w:rsidP="00243F7B">
      <w:pPr>
        <w:pStyle w:val="Zpat"/>
        <w:tabs>
          <w:tab w:val="clear" w:pos="4536"/>
          <w:tab w:val="clear" w:pos="9072"/>
        </w:tabs>
        <w:spacing w:before="120"/>
      </w:pPr>
    </w:p>
    <w:p w:rsidR="00754D95" w:rsidRPr="007C74B0" w:rsidRDefault="00754D95" w:rsidP="00243F7B">
      <w:pPr>
        <w:spacing w:before="120"/>
      </w:pPr>
    </w:p>
    <w:p w:rsidR="00754D95" w:rsidRPr="007C74B0" w:rsidRDefault="0002560C"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2" name="obrázek 3"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4_LOGO14mm_top_logo.png"/>
                    <pic:cNvPicPr>
                      <a:picLocks noChangeAspect="1" noChangeArrowheads="1"/>
                    </pic:cNvPicPr>
                  </pic:nvPicPr>
                  <pic:blipFill>
                    <a:blip r:embed="rId10"/>
                    <a:srcRect/>
                    <a:stretch>
                      <a:fillRect/>
                    </a:stretch>
                  </pic:blipFill>
                  <pic:spPr bwMode="auto">
                    <a:xfrm>
                      <a:off x="0" y="0"/>
                      <a:ext cx="3304540" cy="882015"/>
                    </a:xfrm>
                    <a:prstGeom prst="rect">
                      <a:avLst/>
                    </a:prstGeom>
                    <a:noFill/>
                    <a:ln w="9525">
                      <a:noFill/>
                      <a:miter lim="800000"/>
                      <a:headEnd/>
                      <a:tailEnd/>
                    </a:ln>
                  </pic:spPr>
                </pic:pic>
              </a:graphicData>
            </a:graphic>
          </wp:anchor>
        </w:drawing>
      </w:r>
    </w:p>
    <w:p w:rsidR="00754D95" w:rsidRPr="007C74B0" w:rsidRDefault="00754D95" w:rsidP="00243F7B">
      <w:pPr>
        <w:spacing w:before="120"/>
      </w:pPr>
    </w:p>
    <w:p w:rsidR="00754D95" w:rsidRPr="007C74B0" w:rsidRDefault="00754D95" w:rsidP="007D6427">
      <w:pPr>
        <w:spacing w:before="120"/>
        <w:jc w:val="center"/>
      </w:pPr>
    </w:p>
    <w:p w:rsidR="00754D95" w:rsidRPr="007C74B0" w:rsidRDefault="00754D95" w:rsidP="00243F7B">
      <w:pPr>
        <w:spacing w:before="120"/>
      </w:pPr>
    </w:p>
    <w:p w:rsidR="00754D95" w:rsidRPr="007C74B0" w:rsidRDefault="00754D95" w:rsidP="00243F7B">
      <w:pPr>
        <w:spacing w:before="120"/>
      </w:pPr>
    </w:p>
    <w:p w:rsidR="00754D95" w:rsidRPr="007C74B0" w:rsidRDefault="00754D95" w:rsidP="00243F7B">
      <w:pPr>
        <w:spacing w:before="120"/>
      </w:pPr>
    </w:p>
    <w:p w:rsidR="00754D95" w:rsidRPr="007C74B0" w:rsidRDefault="00611C13" w:rsidP="00042882">
      <w:pPr>
        <w:spacing w:before="120"/>
        <w:jc w:val="center"/>
      </w:pPr>
      <w:r w:rsidRPr="007C74B0">
        <w:rPr>
          <w:b/>
          <w:sz w:val="44"/>
          <w:szCs w:val="44"/>
          <w:u w:val="single"/>
        </w:rPr>
        <w:t>Technická specifikace</w:t>
      </w:r>
      <w:r w:rsidR="00043F49">
        <w:rPr>
          <w:b/>
          <w:sz w:val="44"/>
          <w:szCs w:val="44"/>
          <w:u w:val="single"/>
        </w:rPr>
        <w:t xml:space="preserve"> předmětu plnění</w:t>
      </w:r>
    </w:p>
    <w:p w:rsidR="00754D95" w:rsidRPr="007C74B0" w:rsidRDefault="00754D95" w:rsidP="00243F7B">
      <w:pPr>
        <w:spacing w:before="120"/>
      </w:pPr>
    </w:p>
    <w:p w:rsidR="00754D95" w:rsidRPr="007C74B0" w:rsidRDefault="00754D95" w:rsidP="00243F7B">
      <w:pPr>
        <w:pStyle w:val="Nzev"/>
        <w:rPr>
          <w:rFonts w:ascii="Times New Roman" w:hAnsi="Times New Roman"/>
          <w:sz w:val="44"/>
          <w:szCs w:val="44"/>
          <w:u w:val="single"/>
        </w:rPr>
      </w:pPr>
      <w:r w:rsidRPr="007C74B0">
        <w:rPr>
          <w:rFonts w:ascii="Times New Roman" w:hAnsi="Times New Roman"/>
          <w:sz w:val="44"/>
          <w:szCs w:val="44"/>
          <w:u w:val="single"/>
        </w:rPr>
        <w:t>Soupis požadavků</w:t>
      </w:r>
    </w:p>
    <w:p w:rsidR="00754D95" w:rsidRPr="007C74B0" w:rsidRDefault="00754D95" w:rsidP="00243F7B">
      <w:pPr>
        <w:spacing w:before="120"/>
        <w:rPr>
          <w:u w:val="single"/>
        </w:rPr>
      </w:pPr>
    </w:p>
    <w:p w:rsidR="00754D95" w:rsidRPr="007C74B0" w:rsidRDefault="00754D95" w:rsidP="00243F7B">
      <w:pPr>
        <w:spacing w:before="120"/>
        <w:jc w:val="center"/>
        <w:rPr>
          <w:u w:val="single"/>
        </w:rPr>
      </w:pPr>
    </w:p>
    <w:p w:rsidR="00BD23F1" w:rsidRPr="007C74B0" w:rsidRDefault="00754D95">
      <w:pPr>
        <w:pStyle w:val="Zkladntext"/>
        <w:spacing w:line="360" w:lineRule="atLeast"/>
        <w:jc w:val="center"/>
        <w:rPr>
          <w:b/>
          <w:sz w:val="36"/>
          <w:szCs w:val="36"/>
          <w:u w:val="single"/>
        </w:rPr>
      </w:pPr>
      <w:r w:rsidRPr="007C74B0">
        <w:rPr>
          <w:b/>
          <w:bCs/>
          <w:sz w:val="36"/>
          <w:szCs w:val="36"/>
          <w:u w:val="single"/>
        </w:rPr>
        <w:t>na dodávku</w:t>
      </w:r>
      <w:r w:rsidR="001C50EB">
        <w:rPr>
          <w:b/>
          <w:bCs/>
          <w:sz w:val="36"/>
          <w:szCs w:val="36"/>
          <w:u w:val="single"/>
        </w:rPr>
        <w:t xml:space="preserve"> </w:t>
      </w:r>
      <w:r w:rsidR="00324AC3" w:rsidRPr="007C74B0">
        <w:rPr>
          <w:b/>
          <w:bCs/>
          <w:sz w:val="36"/>
          <w:szCs w:val="36"/>
          <w:u w:val="single"/>
        </w:rPr>
        <w:t>2</w:t>
      </w:r>
      <w:r w:rsidR="00712DB3" w:rsidRPr="007C74B0">
        <w:rPr>
          <w:b/>
          <w:bCs/>
          <w:sz w:val="36"/>
          <w:szCs w:val="36"/>
          <w:u w:val="single"/>
        </w:rPr>
        <w:t xml:space="preserve"> kusů</w:t>
      </w:r>
      <w:r w:rsidR="001C50EB">
        <w:rPr>
          <w:b/>
          <w:bCs/>
          <w:sz w:val="36"/>
          <w:szCs w:val="36"/>
          <w:u w:val="single"/>
        </w:rPr>
        <w:t xml:space="preserve"> </w:t>
      </w:r>
      <w:r w:rsidR="00043F49">
        <w:rPr>
          <w:b/>
          <w:bCs/>
          <w:sz w:val="36"/>
          <w:szCs w:val="36"/>
          <w:u w:val="single"/>
        </w:rPr>
        <w:t>nových d</w:t>
      </w:r>
      <w:r w:rsidR="002879E0">
        <w:rPr>
          <w:b/>
          <w:bCs/>
          <w:sz w:val="36"/>
          <w:szCs w:val="36"/>
          <w:u w:val="single"/>
        </w:rPr>
        <w:t>voupodlažních</w:t>
      </w:r>
      <w:r w:rsidR="00AD7795" w:rsidRPr="007C74B0">
        <w:rPr>
          <w:b/>
          <w:bCs/>
          <w:sz w:val="36"/>
          <w:szCs w:val="36"/>
          <w:u w:val="single"/>
        </w:rPr>
        <w:t xml:space="preserve"> autobusů</w:t>
      </w:r>
      <w:r w:rsidR="00043F49">
        <w:rPr>
          <w:b/>
          <w:bCs/>
          <w:sz w:val="36"/>
          <w:szCs w:val="36"/>
          <w:u w:val="single"/>
        </w:rPr>
        <w:t xml:space="preserve"> (patrových)</w:t>
      </w:r>
      <w:r w:rsidR="00AD7795" w:rsidRPr="007C74B0">
        <w:rPr>
          <w:b/>
          <w:bCs/>
          <w:sz w:val="36"/>
          <w:szCs w:val="36"/>
          <w:u w:val="single"/>
        </w:rPr>
        <w:t xml:space="preserve"> </w:t>
      </w:r>
    </w:p>
    <w:p w:rsidR="00754D95" w:rsidRPr="007C74B0" w:rsidRDefault="002879E0" w:rsidP="00042882">
      <w:pPr>
        <w:pStyle w:val="Zkladntext"/>
        <w:tabs>
          <w:tab w:val="left" w:pos="709"/>
          <w:tab w:val="right" w:leader="dot" w:pos="9356"/>
        </w:tabs>
        <w:jc w:val="center"/>
        <w:rPr>
          <w:b/>
          <w:sz w:val="44"/>
          <w:szCs w:val="44"/>
          <w:u w:val="single"/>
        </w:rPr>
      </w:pPr>
      <w:r>
        <w:rPr>
          <w:b/>
          <w:sz w:val="36"/>
          <w:szCs w:val="36"/>
          <w:u w:val="single"/>
        </w:rPr>
        <w:t>s</w:t>
      </w:r>
      <w:r w:rsidR="00754D95" w:rsidRPr="007C74B0">
        <w:rPr>
          <w:b/>
          <w:sz w:val="36"/>
          <w:szCs w:val="36"/>
          <w:u w:val="single"/>
        </w:rPr>
        <w:t> </w:t>
      </w:r>
      <w:r w:rsidRPr="007C74B0">
        <w:rPr>
          <w:b/>
          <w:sz w:val="36"/>
          <w:szCs w:val="36"/>
          <w:u w:val="single"/>
        </w:rPr>
        <w:t xml:space="preserve">CNG </w:t>
      </w:r>
      <w:r w:rsidR="00754D95" w:rsidRPr="007C74B0">
        <w:rPr>
          <w:b/>
          <w:sz w:val="36"/>
          <w:szCs w:val="36"/>
          <w:u w:val="single"/>
        </w:rPr>
        <w:t xml:space="preserve">pohonem </w:t>
      </w:r>
      <w:r>
        <w:rPr>
          <w:b/>
          <w:sz w:val="36"/>
          <w:szCs w:val="36"/>
          <w:u w:val="single"/>
        </w:rPr>
        <w:t>nebo hybridním pohonem</w:t>
      </w:r>
    </w:p>
    <w:p w:rsidR="00754D95" w:rsidRPr="007C74B0" w:rsidRDefault="00754D95" w:rsidP="00ED61BA">
      <w:pPr>
        <w:jc w:val="both"/>
        <w:rPr>
          <w:b/>
          <w:u w:val="single"/>
        </w:rPr>
      </w:pPr>
    </w:p>
    <w:p w:rsidR="00754D95" w:rsidRPr="007C74B0" w:rsidRDefault="00754D95" w:rsidP="00ED61BA">
      <w:pPr>
        <w:jc w:val="both"/>
        <w:rPr>
          <w:u w:val="single"/>
        </w:rPr>
      </w:pPr>
    </w:p>
    <w:p w:rsidR="00754D95" w:rsidRPr="007C74B0" w:rsidRDefault="00754D95" w:rsidP="00ED61BA">
      <w:pPr>
        <w:pStyle w:val="Zkladntext"/>
        <w:spacing w:after="0" w:line="360" w:lineRule="atLeast"/>
        <w:rPr>
          <w:b/>
          <w:bCs/>
          <w:sz w:val="24"/>
          <w:szCs w:val="24"/>
        </w:rPr>
      </w:pPr>
    </w:p>
    <w:p w:rsidR="00754D95" w:rsidRPr="007C74B0" w:rsidRDefault="00754D95" w:rsidP="00ED61BA">
      <w:pPr>
        <w:pStyle w:val="Zkladntext"/>
        <w:spacing w:after="0" w:line="360" w:lineRule="atLeast"/>
        <w:rPr>
          <w:b/>
          <w:bCs/>
          <w:sz w:val="24"/>
          <w:szCs w:val="24"/>
        </w:rPr>
      </w:pPr>
    </w:p>
    <w:p w:rsidR="00754D95" w:rsidRPr="007C74B0" w:rsidRDefault="00754D95"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754D95" w:rsidRPr="007C74B0" w:rsidRDefault="00754D95" w:rsidP="00243F7B">
      <w:pPr>
        <w:rPr>
          <w:b/>
          <w:bCs/>
          <w:u w:val="single"/>
        </w:rPr>
      </w:pPr>
    </w:p>
    <w:p w:rsidR="00754D95" w:rsidRPr="007C74B0" w:rsidRDefault="00754D95" w:rsidP="00243F7B">
      <w:pPr>
        <w:rPr>
          <w:b/>
          <w:bCs/>
          <w:u w:val="single"/>
        </w:rPr>
      </w:pPr>
    </w:p>
    <w:p w:rsidR="00754D95" w:rsidRPr="007C74B0" w:rsidRDefault="00754D95" w:rsidP="00243F7B">
      <w:pPr>
        <w:rPr>
          <w:b/>
          <w:bCs/>
          <w:u w:val="single"/>
        </w:rPr>
      </w:pPr>
    </w:p>
    <w:p w:rsidR="00754D95" w:rsidRPr="007C74B0" w:rsidRDefault="00754D95" w:rsidP="00243F7B">
      <w:pPr>
        <w:rPr>
          <w:b/>
          <w:bCs/>
          <w:u w:val="single"/>
        </w:rPr>
      </w:pPr>
    </w:p>
    <w:p w:rsidR="003A2B23" w:rsidRPr="007C74B0" w:rsidRDefault="003A2B23" w:rsidP="00243F7B">
      <w:pPr>
        <w:rPr>
          <w:b/>
          <w:bCs/>
          <w:u w:val="single"/>
        </w:rPr>
      </w:pPr>
    </w:p>
    <w:p w:rsidR="00A16BE5" w:rsidRDefault="00A16BE5">
      <w:pPr>
        <w:overflowPunct/>
        <w:autoSpaceDE/>
        <w:autoSpaceDN/>
        <w:adjustRightInd/>
        <w:textAlignment w:val="auto"/>
        <w:rPr>
          <w:b/>
          <w:bCs/>
          <w:u w:val="single"/>
        </w:rPr>
      </w:pPr>
      <w:r>
        <w:rPr>
          <w:b/>
          <w:bCs/>
          <w:u w:val="single"/>
        </w:rPr>
        <w:br w:type="page"/>
      </w:r>
    </w:p>
    <w:p w:rsidR="00ED61BA" w:rsidRPr="007C74B0" w:rsidRDefault="00ED61BA" w:rsidP="00ED61BA">
      <w:pPr>
        <w:rPr>
          <w:b/>
          <w:bCs/>
          <w:u w:val="single"/>
        </w:rPr>
      </w:pPr>
    </w:p>
    <w:p w:rsidR="00754D95" w:rsidRPr="007C74B0" w:rsidRDefault="00754D95" w:rsidP="00ED61BA">
      <w:pPr>
        <w:spacing w:after="120"/>
        <w:rPr>
          <w:sz w:val="22"/>
          <w:szCs w:val="22"/>
        </w:rPr>
      </w:pPr>
      <w:r w:rsidRPr="007C74B0">
        <w:rPr>
          <w:b/>
          <w:bCs/>
          <w:sz w:val="22"/>
          <w:szCs w:val="22"/>
          <w:u w:val="single"/>
        </w:rPr>
        <w:t>OBSAH:</w:t>
      </w:r>
    </w:p>
    <w:p w:rsidR="00FE4AD7" w:rsidRDefault="005837FB">
      <w:pPr>
        <w:pStyle w:val="Obsah1"/>
        <w:tabs>
          <w:tab w:val="left" w:pos="403"/>
        </w:tabs>
        <w:rPr>
          <w:rFonts w:asciiTheme="minorHAnsi" w:eastAsiaTheme="minorEastAsia" w:hAnsiTheme="minorHAnsi" w:cstheme="minorBidi"/>
          <w:caps w:val="0"/>
          <w:noProof/>
          <w:sz w:val="22"/>
          <w:szCs w:val="22"/>
        </w:rPr>
      </w:pPr>
      <w:r w:rsidRPr="007C74B0">
        <w:rPr>
          <w:b/>
          <w:bCs/>
          <w:sz w:val="22"/>
          <w:szCs w:val="22"/>
          <w:u w:val="single"/>
        </w:rPr>
        <w:fldChar w:fldCharType="begin"/>
      </w:r>
      <w:r w:rsidR="00754D95" w:rsidRPr="007C74B0">
        <w:rPr>
          <w:b/>
          <w:bCs/>
          <w:sz w:val="22"/>
          <w:szCs w:val="22"/>
          <w:u w:val="single"/>
        </w:rPr>
        <w:instrText xml:space="preserve"> TOC \o "1-3" </w:instrText>
      </w:r>
      <w:r w:rsidRPr="007C74B0">
        <w:rPr>
          <w:b/>
          <w:bCs/>
          <w:sz w:val="22"/>
          <w:szCs w:val="22"/>
          <w:u w:val="single"/>
        </w:rPr>
        <w:fldChar w:fldCharType="separate"/>
      </w:r>
      <w:r w:rsidR="00FE4AD7">
        <w:rPr>
          <w:noProof/>
        </w:rPr>
        <w:t>1.</w:t>
      </w:r>
      <w:r w:rsidR="00FE4AD7">
        <w:rPr>
          <w:rFonts w:asciiTheme="minorHAnsi" w:eastAsiaTheme="minorEastAsia" w:hAnsiTheme="minorHAnsi" w:cstheme="minorBidi"/>
          <w:caps w:val="0"/>
          <w:noProof/>
          <w:sz w:val="22"/>
          <w:szCs w:val="22"/>
        </w:rPr>
        <w:tab/>
      </w:r>
      <w:r w:rsidR="00FE4AD7">
        <w:rPr>
          <w:noProof/>
        </w:rPr>
        <w:t>Všeobecně</w:t>
      </w:r>
      <w:r w:rsidR="00FE4AD7">
        <w:rPr>
          <w:noProof/>
        </w:rPr>
        <w:tab/>
      </w:r>
      <w:r>
        <w:rPr>
          <w:noProof/>
        </w:rPr>
        <w:fldChar w:fldCharType="begin"/>
      </w:r>
      <w:r w:rsidR="00FE4AD7">
        <w:rPr>
          <w:noProof/>
        </w:rPr>
        <w:instrText xml:space="preserve"> PAGEREF _Toc507395107 \h </w:instrText>
      </w:r>
      <w:r>
        <w:rPr>
          <w:noProof/>
        </w:rPr>
      </w:r>
      <w:r>
        <w:rPr>
          <w:noProof/>
        </w:rPr>
        <w:fldChar w:fldCharType="separate"/>
      </w:r>
      <w:r w:rsidR="00292C6B">
        <w:rPr>
          <w:noProof/>
        </w:rPr>
        <w:t>4</w:t>
      </w:r>
      <w:r>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sidR="005837FB">
        <w:rPr>
          <w:noProof/>
        </w:rPr>
        <w:fldChar w:fldCharType="begin"/>
      </w:r>
      <w:r>
        <w:rPr>
          <w:noProof/>
        </w:rPr>
        <w:instrText xml:space="preserve"> PAGEREF _Toc507395108 \h </w:instrText>
      </w:r>
      <w:r w:rsidR="005837FB">
        <w:rPr>
          <w:noProof/>
        </w:rPr>
      </w:r>
      <w:r w:rsidR="005837FB">
        <w:rPr>
          <w:noProof/>
        </w:rPr>
        <w:fldChar w:fldCharType="separate"/>
      </w:r>
      <w:r w:rsidR="00292C6B">
        <w:rPr>
          <w:noProof/>
        </w:rPr>
        <w:t>4</w:t>
      </w:r>
      <w:r w:rsidR="005837FB">
        <w:rPr>
          <w:noProof/>
        </w:rPr>
        <w:fldChar w:fldCharType="end"/>
      </w:r>
    </w:p>
    <w:p w:rsidR="00FE4AD7" w:rsidRDefault="00FE4AD7">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sidR="005837FB">
        <w:rPr>
          <w:noProof/>
        </w:rPr>
        <w:fldChar w:fldCharType="begin"/>
      </w:r>
      <w:r>
        <w:rPr>
          <w:noProof/>
        </w:rPr>
        <w:instrText xml:space="preserve"> PAGEREF _Toc507395109 \h </w:instrText>
      </w:r>
      <w:r w:rsidR="005837FB">
        <w:rPr>
          <w:noProof/>
        </w:rPr>
      </w:r>
      <w:r w:rsidR="005837FB">
        <w:rPr>
          <w:noProof/>
        </w:rPr>
        <w:fldChar w:fldCharType="separate"/>
      </w:r>
      <w:r w:rsidR="00292C6B">
        <w:rPr>
          <w:noProof/>
        </w:rPr>
        <w:t>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Klimatické podmínky</w:t>
      </w:r>
      <w:r>
        <w:rPr>
          <w:noProof/>
        </w:rPr>
        <w:tab/>
      </w:r>
      <w:r w:rsidR="005837FB">
        <w:rPr>
          <w:noProof/>
        </w:rPr>
        <w:fldChar w:fldCharType="begin"/>
      </w:r>
      <w:r>
        <w:rPr>
          <w:noProof/>
        </w:rPr>
        <w:instrText xml:space="preserve"> PAGEREF _Toc507395110 \h </w:instrText>
      </w:r>
      <w:r w:rsidR="005837FB">
        <w:rPr>
          <w:noProof/>
        </w:rPr>
      </w:r>
      <w:r w:rsidR="005837FB">
        <w:rPr>
          <w:noProof/>
        </w:rPr>
        <w:fldChar w:fldCharType="separate"/>
      </w:r>
      <w:r w:rsidR="00292C6B">
        <w:rPr>
          <w:noProof/>
        </w:rPr>
        <w:t>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Podmínky tažení, vlečení</w:t>
      </w:r>
      <w:r>
        <w:rPr>
          <w:noProof/>
        </w:rPr>
        <w:tab/>
      </w:r>
      <w:r w:rsidR="005837FB">
        <w:rPr>
          <w:noProof/>
        </w:rPr>
        <w:fldChar w:fldCharType="begin"/>
      </w:r>
      <w:r>
        <w:rPr>
          <w:noProof/>
        </w:rPr>
        <w:instrText xml:space="preserve"> PAGEREF _Toc507395111 \h </w:instrText>
      </w:r>
      <w:r w:rsidR="005837FB">
        <w:rPr>
          <w:noProof/>
        </w:rPr>
      </w:r>
      <w:r w:rsidR="005837FB">
        <w:rPr>
          <w:noProof/>
        </w:rPr>
        <w:fldChar w:fldCharType="separate"/>
      </w:r>
      <w:r w:rsidR="00292C6B">
        <w:rPr>
          <w:noProof/>
        </w:rPr>
        <w:t>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Opatření proti úniku škodlivých látek</w:t>
      </w:r>
      <w:r>
        <w:rPr>
          <w:noProof/>
        </w:rPr>
        <w:tab/>
      </w:r>
      <w:r w:rsidR="005837FB">
        <w:rPr>
          <w:noProof/>
        </w:rPr>
        <w:fldChar w:fldCharType="begin"/>
      </w:r>
      <w:r>
        <w:rPr>
          <w:noProof/>
        </w:rPr>
        <w:instrText xml:space="preserve"> PAGEREF _Toc507395112 \h </w:instrText>
      </w:r>
      <w:r w:rsidR="005837FB">
        <w:rPr>
          <w:noProof/>
        </w:rPr>
      </w:r>
      <w:r w:rsidR="005837FB">
        <w:rPr>
          <w:noProof/>
        </w:rPr>
        <w:fldChar w:fldCharType="separate"/>
      </w:r>
      <w:r w:rsidR="00292C6B">
        <w:rPr>
          <w:noProof/>
        </w:rPr>
        <w:t>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PaRKOVÁNÍ A GARÁŽOVÁNÍ VOZIDLA</w:t>
      </w:r>
      <w:r>
        <w:rPr>
          <w:noProof/>
        </w:rPr>
        <w:tab/>
      </w:r>
      <w:r w:rsidR="005837FB">
        <w:rPr>
          <w:noProof/>
        </w:rPr>
        <w:fldChar w:fldCharType="begin"/>
      </w:r>
      <w:r>
        <w:rPr>
          <w:noProof/>
        </w:rPr>
        <w:instrText xml:space="preserve"> PAGEREF _Toc507395113 \h </w:instrText>
      </w:r>
      <w:r w:rsidR="005837FB">
        <w:rPr>
          <w:noProof/>
        </w:rPr>
      </w:r>
      <w:r w:rsidR="005837FB">
        <w:rPr>
          <w:noProof/>
        </w:rPr>
        <w:fldChar w:fldCharType="separate"/>
      </w:r>
      <w:r w:rsidR="00292C6B">
        <w:rPr>
          <w:noProof/>
        </w:rPr>
        <w:t>5</w:t>
      </w:r>
      <w:r w:rsidR="005837FB">
        <w:rPr>
          <w:noProof/>
        </w:rPr>
        <w:fldChar w:fldCharType="end"/>
      </w:r>
    </w:p>
    <w:p w:rsidR="00FE4AD7" w:rsidRDefault="00FE4AD7">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sidR="005837FB">
        <w:rPr>
          <w:noProof/>
        </w:rPr>
        <w:fldChar w:fldCharType="begin"/>
      </w:r>
      <w:r>
        <w:rPr>
          <w:noProof/>
        </w:rPr>
        <w:instrText xml:space="preserve"> PAGEREF _Toc507395114 \h </w:instrText>
      </w:r>
      <w:r w:rsidR="005837FB">
        <w:rPr>
          <w:noProof/>
        </w:rPr>
      </w:r>
      <w:r w:rsidR="005837FB">
        <w:rPr>
          <w:noProof/>
        </w:rPr>
        <w:fldChar w:fldCharType="separate"/>
      </w:r>
      <w:r w:rsidR="00292C6B">
        <w:rPr>
          <w:noProof/>
        </w:rPr>
        <w:t>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Všeobecné údaje</w:t>
      </w:r>
      <w:r>
        <w:rPr>
          <w:noProof/>
        </w:rPr>
        <w:tab/>
      </w:r>
      <w:r w:rsidR="005837FB">
        <w:rPr>
          <w:noProof/>
        </w:rPr>
        <w:fldChar w:fldCharType="begin"/>
      </w:r>
      <w:r>
        <w:rPr>
          <w:noProof/>
        </w:rPr>
        <w:instrText xml:space="preserve"> PAGEREF _Toc507395115 \h </w:instrText>
      </w:r>
      <w:r w:rsidR="005837FB">
        <w:rPr>
          <w:noProof/>
        </w:rPr>
      </w:r>
      <w:r w:rsidR="005837FB">
        <w:rPr>
          <w:noProof/>
        </w:rPr>
        <w:fldChar w:fldCharType="separate"/>
      </w:r>
      <w:r w:rsidR="00292C6B">
        <w:rPr>
          <w:noProof/>
        </w:rPr>
        <w:t>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Velikost, rozměry a kapacita autobusu</w:t>
      </w:r>
      <w:r>
        <w:rPr>
          <w:noProof/>
        </w:rPr>
        <w:tab/>
      </w:r>
      <w:r w:rsidR="005837FB">
        <w:rPr>
          <w:noProof/>
        </w:rPr>
        <w:fldChar w:fldCharType="begin"/>
      </w:r>
      <w:r>
        <w:rPr>
          <w:noProof/>
        </w:rPr>
        <w:instrText xml:space="preserve"> PAGEREF _Toc507395116 \h </w:instrText>
      </w:r>
      <w:r w:rsidR="005837FB">
        <w:rPr>
          <w:noProof/>
        </w:rPr>
      </w:r>
      <w:r w:rsidR="005837FB">
        <w:rPr>
          <w:noProof/>
        </w:rPr>
        <w:fldChar w:fldCharType="separate"/>
      </w:r>
      <w:r w:rsidR="00292C6B">
        <w:rPr>
          <w:noProof/>
        </w:rPr>
        <w:t>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Životnost</w:t>
      </w:r>
      <w:r>
        <w:rPr>
          <w:noProof/>
        </w:rPr>
        <w:tab/>
      </w:r>
      <w:r w:rsidR="005837FB">
        <w:rPr>
          <w:noProof/>
        </w:rPr>
        <w:fldChar w:fldCharType="begin"/>
      </w:r>
      <w:r>
        <w:rPr>
          <w:noProof/>
        </w:rPr>
        <w:instrText xml:space="preserve"> PAGEREF _Toc507395117 \h </w:instrText>
      </w:r>
      <w:r w:rsidR="005837FB">
        <w:rPr>
          <w:noProof/>
        </w:rPr>
      </w:r>
      <w:r w:rsidR="005837FB">
        <w:rPr>
          <w:noProof/>
        </w:rPr>
        <w:fldChar w:fldCharType="separate"/>
      </w:r>
      <w:r w:rsidR="00292C6B">
        <w:rPr>
          <w:noProof/>
        </w:rPr>
        <w:t>7</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Vlastnosti materiálů</w:t>
      </w:r>
      <w:r>
        <w:rPr>
          <w:noProof/>
        </w:rPr>
        <w:tab/>
      </w:r>
      <w:r w:rsidR="005837FB">
        <w:rPr>
          <w:noProof/>
        </w:rPr>
        <w:fldChar w:fldCharType="begin"/>
      </w:r>
      <w:r>
        <w:rPr>
          <w:noProof/>
        </w:rPr>
        <w:instrText xml:space="preserve"> PAGEREF _Toc507395118 \h </w:instrText>
      </w:r>
      <w:r w:rsidR="005837FB">
        <w:rPr>
          <w:noProof/>
        </w:rPr>
      </w:r>
      <w:r w:rsidR="005837FB">
        <w:rPr>
          <w:noProof/>
        </w:rPr>
        <w:fldChar w:fldCharType="separate"/>
      </w:r>
      <w:r w:rsidR="00292C6B">
        <w:rPr>
          <w:noProof/>
        </w:rPr>
        <w:t>7</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3.4.1.</w:t>
      </w:r>
      <w:r>
        <w:rPr>
          <w:rFonts w:asciiTheme="minorHAnsi" w:eastAsiaTheme="minorEastAsia" w:hAnsiTheme="minorHAnsi" w:cstheme="minorBidi"/>
          <w:caps w:val="0"/>
          <w:noProof/>
          <w:sz w:val="22"/>
          <w:szCs w:val="22"/>
        </w:rPr>
        <w:tab/>
      </w:r>
      <w:r>
        <w:rPr>
          <w:noProof/>
        </w:rPr>
        <w:t>Požární odolnost</w:t>
      </w:r>
      <w:r>
        <w:rPr>
          <w:noProof/>
        </w:rPr>
        <w:tab/>
      </w:r>
      <w:r w:rsidR="005837FB">
        <w:rPr>
          <w:noProof/>
        </w:rPr>
        <w:fldChar w:fldCharType="begin"/>
      </w:r>
      <w:r>
        <w:rPr>
          <w:noProof/>
        </w:rPr>
        <w:instrText xml:space="preserve"> PAGEREF _Toc507395119 \h </w:instrText>
      </w:r>
      <w:r w:rsidR="005837FB">
        <w:rPr>
          <w:noProof/>
        </w:rPr>
      </w:r>
      <w:r w:rsidR="005837FB">
        <w:rPr>
          <w:noProof/>
        </w:rPr>
        <w:fldChar w:fldCharType="separate"/>
      </w:r>
      <w:r w:rsidR="00292C6B">
        <w:rPr>
          <w:noProof/>
        </w:rPr>
        <w:t>7</w:t>
      </w:r>
      <w:r w:rsidR="005837FB">
        <w:rPr>
          <w:noProof/>
        </w:rPr>
        <w:fldChar w:fldCharType="end"/>
      </w:r>
    </w:p>
    <w:p w:rsidR="00FE4AD7" w:rsidRDefault="00FE4AD7">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sidR="005837FB">
        <w:rPr>
          <w:noProof/>
        </w:rPr>
        <w:fldChar w:fldCharType="begin"/>
      </w:r>
      <w:r>
        <w:rPr>
          <w:noProof/>
        </w:rPr>
        <w:instrText xml:space="preserve"> PAGEREF _Toc507395120 \h </w:instrText>
      </w:r>
      <w:r w:rsidR="005837FB">
        <w:rPr>
          <w:noProof/>
        </w:rPr>
      </w:r>
      <w:r w:rsidR="005837FB">
        <w:rPr>
          <w:noProof/>
        </w:rPr>
        <w:fldChar w:fldCharType="separate"/>
      </w:r>
      <w:r w:rsidR="00292C6B">
        <w:rPr>
          <w:noProof/>
        </w:rPr>
        <w:t>9</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sidR="005837FB">
        <w:rPr>
          <w:noProof/>
        </w:rPr>
        <w:fldChar w:fldCharType="begin"/>
      </w:r>
      <w:r>
        <w:rPr>
          <w:noProof/>
        </w:rPr>
        <w:instrText xml:space="preserve"> PAGEREF _Toc507395121 \h </w:instrText>
      </w:r>
      <w:r w:rsidR="005837FB">
        <w:rPr>
          <w:noProof/>
        </w:rPr>
      </w:r>
      <w:r w:rsidR="005837FB">
        <w:rPr>
          <w:noProof/>
        </w:rPr>
        <w:fldChar w:fldCharType="separate"/>
      </w:r>
      <w:r w:rsidR="00292C6B">
        <w:rPr>
          <w:noProof/>
        </w:rPr>
        <w:t>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Provedení podlahy</w:t>
      </w:r>
      <w:r>
        <w:rPr>
          <w:noProof/>
        </w:rPr>
        <w:tab/>
      </w:r>
      <w:r w:rsidR="005837FB">
        <w:rPr>
          <w:noProof/>
        </w:rPr>
        <w:fldChar w:fldCharType="begin"/>
      </w:r>
      <w:r>
        <w:rPr>
          <w:noProof/>
        </w:rPr>
        <w:instrText xml:space="preserve"> PAGEREF _Toc507395122 \h </w:instrText>
      </w:r>
      <w:r w:rsidR="005837FB">
        <w:rPr>
          <w:noProof/>
        </w:rPr>
      </w:r>
      <w:r w:rsidR="005837FB">
        <w:rPr>
          <w:noProof/>
        </w:rPr>
        <w:fldChar w:fldCharType="separate"/>
      </w:r>
      <w:r w:rsidR="00292C6B">
        <w:rPr>
          <w:noProof/>
        </w:rPr>
        <w:t>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NÁJEZDOVÁ PLOŠINA</w:t>
      </w:r>
      <w:r>
        <w:rPr>
          <w:noProof/>
        </w:rPr>
        <w:tab/>
      </w:r>
      <w:r w:rsidR="005837FB">
        <w:rPr>
          <w:noProof/>
        </w:rPr>
        <w:fldChar w:fldCharType="begin"/>
      </w:r>
      <w:r>
        <w:rPr>
          <w:noProof/>
        </w:rPr>
        <w:instrText xml:space="preserve"> PAGEREF _Toc507395123 \h </w:instrText>
      </w:r>
      <w:r w:rsidR="005837FB">
        <w:rPr>
          <w:noProof/>
        </w:rPr>
      </w:r>
      <w:r w:rsidR="005837FB">
        <w:rPr>
          <w:noProof/>
        </w:rPr>
        <w:fldChar w:fldCharType="separate"/>
      </w:r>
      <w:r w:rsidR="00292C6B">
        <w:rPr>
          <w:noProof/>
        </w:rPr>
        <w:t>10</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sidR="005837FB">
        <w:rPr>
          <w:noProof/>
        </w:rPr>
        <w:fldChar w:fldCharType="begin"/>
      </w:r>
      <w:r>
        <w:rPr>
          <w:noProof/>
        </w:rPr>
        <w:instrText xml:space="preserve"> PAGEREF _Toc507395124 \h </w:instrText>
      </w:r>
      <w:r w:rsidR="005837FB">
        <w:rPr>
          <w:noProof/>
        </w:rPr>
      </w:r>
      <w:r w:rsidR="005837FB">
        <w:rPr>
          <w:noProof/>
        </w:rPr>
        <w:fldChar w:fldCharType="separate"/>
      </w:r>
      <w:r w:rsidR="00292C6B">
        <w:rPr>
          <w:noProof/>
        </w:rPr>
        <w:t>10</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w:t>
      </w:r>
      <w:r>
        <w:rPr>
          <w:noProof/>
        </w:rPr>
        <w:tab/>
      </w:r>
      <w:r w:rsidR="005837FB">
        <w:rPr>
          <w:noProof/>
        </w:rPr>
        <w:fldChar w:fldCharType="begin"/>
      </w:r>
      <w:r>
        <w:rPr>
          <w:noProof/>
        </w:rPr>
        <w:instrText xml:space="preserve"> PAGEREF _Toc507395125 \h </w:instrText>
      </w:r>
      <w:r w:rsidR="005837FB">
        <w:rPr>
          <w:noProof/>
        </w:rPr>
      </w:r>
      <w:r w:rsidR="005837FB">
        <w:rPr>
          <w:noProof/>
        </w:rPr>
        <w:fldChar w:fldCharType="separate"/>
      </w:r>
      <w:r w:rsidR="00292C6B">
        <w:rPr>
          <w:noProof/>
        </w:rPr>
        <w:t>12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sidR="005837FB">
        <w:rPr>
          <w:noProof/>
        </w:rPr>
        <w:fldChar w:fldCharType="begin"/>
      </w:r>
      <w:r>
        <w:rPr>
          <w:noProof/>
        </w:rPr>
        <w:instrText xml:space="preserve"> PAGEREF _Toc507395126 \h </w:instrText>
      </w:r>
      <w:r w:rsidR="005837FB">
        <w:rPr>
          <w:noProof/>
        </w:rPr>
      </w:r>
      <w:r w:rsidR="005837FB">
        <w:rPr>
          <w:noProof/>
        </w:rPr>
        <w:fldChar w:fldCharType="separate"/>
      </w:r>
      <w:r w:rsidR="00292C6B">
        <w:rPr>
          <w:noProof/>
        </w:rPr>
        <w:t>13</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sidR="005837FB">
        <w:rPr>
          <w:noProof/>
        </w:rPr>
        <w:fldChar w:fldCharType="begin"/>
      </w:r>
      <w:r>
        <w:rPr>
          <w:noProof/>
        </w:rPr>
        <w:instrText xml:space="preserve"> PAGEREF _Toc507395127 \h </w:instrText>
      </w:r>
      <w:r w:rsidR="005837FB">
        <w:rPr>
          <w:noProof/>
        </w:rPr>
      </w:r>
      <w:r w:rsidR="005837FB">
        <w:rPr>
          <w:noProof/>
        </w:rPr>
        <w:fldChar w:fldCharType="separate"/>
      </w:r>
      <w:r w:rsidR="00292C6B">
        <w:rPr>
          <w:noProof/>
        </w:rPr>
        <w:t>14</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4.5.1.</w:t>
      </w:r>
      <w:r>
        <w:rPr>
          <w:rFonts w:asciiTheme="minorHAnsi" w:eastAsiaTheme="minorEastAsia" w:hAnsiTheme="minorHAnsi" w:cstheme="minorBidi"/>
          <w:caps w:val="0"/>
          <w:noProof/>
          <w:sz w:val="22"/>
          <w:szCs w:val="22"/>
        </w:rPr>
        <w:tab/>
      </w:r>
      <w:r>
        <w:rPr>
          <w:noProof/>
        </w:rPr>
        <w:t>Standardní sedadlo PLASTOVÉ:</w:t>
      </w:r>
      <w:r>
        <w:rPr>
          <w:noProof/>
        </w:rPr>
        <w:tab/>
      </w:r>
      <w:r w:rsidR="005837FB">
        <w:rPr>
          <w:noProof/>
        </w:rPr>
        <w:fldChar w:fldCharType="begin"/>
      </w:r>
      <w:r>
        <w:rPr>
          <w:noProof/>
        </w:rPr>
        <w:instrText xml:space="preserve"> PAGEREF _Toc507395128 \h </w:instrText>
      </w:r>
      <w:r w:rsidR="005837FB">
        <w:rPr>
          <w:noProof/>
        </w:rPr>
      </w:r>
      <w:r w:rsidR="005837FB">
        <w:rPr>
          <w:noProof/>
        </w:rPr>
        <w:fldChar w:fldCharType="separate"/>
      </w:r>
      <w:r w:rsidR="00292C6B">
        <w:rPr>
          <w:noProof/>
        </w:rPr>
        <w:t>14</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sidR="005837FB">
        <w:rPr>
          <w:noProof/>
        </w:rPr>
        <w:fldChar w:fldCharType="begin"/>
      </w:r>
      <w:r>
        <w:rPr>
          <w:noProof/>
        </w:rPr>
        <w:instrText xml:space="preserve"> PAGEREF _Toc507395129 \h </w:instrText>
      </w:r>
      <w:r w:rsidR="005837FB">
        <w:rPr>
          <w:noProof/>
        </w:rPr>
      </w:r>
      <w:r w:rsidR="005837FB">
        <w:rPr>
          <w:noProof/>
        </w:rPr>
        <w:fldChar w:fldCharType="separate"/>
      </w:r>
      <w:r w:rsidR="00292C6B">
        <w:rPr>
          <w:noProof/>
        </w:rPr>
        <w:t>15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sidR="005837FB">
        <w:rPr>
          <w:noProof/>
        </w:rPr>
        <w:fldChar w:fldCharType="begin"/>
      </w:r>
      <w:r>
        <w:rPr>
          <w:noProof/>
        </w:rPr>
        <w:instrText xml:space="preserve"> PAGEREF _Toc507395130 \h </w:instrText>
      </w:r>
      <w:r w:rsidR="005837FB">
        <w:rPr>
          <w:noProof/>
        </w:rPr>
      </w:r>
      <w:r w:rsidR="005837FB">
        <w:rPr>
          <w:noProof/>
        </w:rPr>
        <w:fldChar w:fldCharType="separate"/>
      </w:r>
      <w:r w:rsidR="00292C6B">
        <w:rPr>
          <w:noProof/>
        </w:rPr>
        <w:t>15</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sidR="005837FB">
        <w:rPr>
          <w:noProof/>
        </w:rPr>
        <w:fldChar w:fldCharType="begin"/>
      </w:r>
      <w:r>
        <w:rPr>
          <w:noProof/>
        </w:rPr>
        <w:instrText xml:space="preserve"> PAGEREF _Toc507395131 \h </w:instrText>
      </w:r>
      <w:r w:rsidR="005837FB">
        <w:rPr>
          <w:noProof/>
        </w:rPr>
      </w:r>
      <w:r w:rsidR="005837FB">
        <w:rPr>
          <w:noProof/>
        </w:rPr>
        <w:fldChar w:fldCharType="separate"/>
      </w:r>
      <w:r w:rsidR="00292C6B">
        <w:rPr>
          <w:noProof/>
        </w:rPr>
        <w:t>15</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sidR="005837FB">
        <w:rPr>
          <w:noProof/>
        </w:rPr>
        <w:fldChar w:fldCharType="begin"/>
      </w:r>
      <w:r>
        <w:rPr>
          <w:noProof/>
        </w:rPr>
        <w:instrText xml:space="preserve"> PAGEREF _Toc507395132 \h </w:instrText>
      </w:r>
      <w:r w:rsidR="005837FB">
        <w:rPr>
          <w:noProof/>
        </w:rPr>
      </w:r>
      <w:r w:rsidR="005837FB">
        <w:rPr>
          <w:noProof/>
        </w:rPr>
        <w:fldChar w:fldCharType="separate"/>
      </w:r>
      <w:r w:rsidR="00292C6B">
        <w:rPr>
          <w:noProof/>
        </w:rPr>
        <w:t>16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Informace pro cestující</w:t>
      </w:r>
      <w:r>
        <w:rPr>
          <w:noProof/>
        </w:rPr>
        <w:tab/>
      </w:r>
      <w:r w:rsidR="005837FB">
        <w:rPr>
          <w:noProof/>
        </w:rPr>
        <w:fldChar w:fldCharType="begin"/>
      </w:r>
      <w:r>
        <w:rPr>
          <w:noProof/>
        </w:rPr>
        <w:instrText xml:space="preserve"> PAGEREF _Toc507395133 \h </w:instrText>
      </w:r>
      <w:r w:rsidR="005837FB">
        <w:rPr>
          <w:noProof/>
        </w:rPr>
      </w:r>
      <w:r w:rsidR="005837FB">
        <w:rPr>
          <w:noProof/>
        </w:rPr>
        <w:fldChar w:fldCharType="separate"/>
      </w:r>
      <w:r w:rsidR="00292C6B">
        <w:rPr>
          <w:noProof/>
        </w:rPr>
        <w:t>17</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Topení, KLIMATIZACE, VĚTRÁNÍ</w:t>
      </w:r>
      <w:r>
        <w:rPr>
          <w:noProof/>
        </w:rPr>
        <w:tab/>
      </w:r>
      <w:r w:rsidR="005837FB">
        <w:rPr>
          <w:noProof/>
        </w:rPr>
        <w:fldChar w:fldCharType="begin"/>
      </w:r>
      <w:r>
        <w:rPr>
          <w:noProof/>
        </w:rPr>
        <w:instrText xml:space="preserve"> PAGEREF _Toc507395134 \h </w:instrText>
      </w:r>
      <w:r w:rsidR="005837FB">
        <w:rPr>
          <w:noProof/>
        </w:rPr>
      </w:r>
      <w:r w:rsidR="005837FB">
        <w:rPr>
          <w:noProof/>
        </w:rPr>
        <w:fldChar w:fldCharType="separate"/>
      </w:r>
      <w:r w:rsidR="00292C6B">
        <w:rPr>
          <w:noProof/>
        </w:rPr>
        <w:t>17</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Motor</w:t>
      </w:r>
      <w:r>
        <w:rPr>
          <w:noProof/>
        </w:rPr>
        <w:tab/>
      </w:r>
      <w:r w:rsidR="005837FB">
        <w:rPr>
          <w:noProof/>
        </w:rPr>
        <w:fldChar w:fldCharType="begin"/>
      </w:r>
      <w:r>
        <w:rPr>
          <w:noProof/>
        </w:rPr>
        <w:instrText xml:space="preserve"> PAGEREF _Toc507395135 \h </w:instrText>
      </w:r>
      <w:r w:rsidR="005837FB">
        <w:rPr>
          <w:noProof/>
        </w:rPr>
      </w:r>
      <w:r w:rsidR="005837FB">
        <w:rPr>
          <w:noProof/>
        </w:rPr>
        <w:fldChar w:fldCharType="separate"/>
      </w:r>
      <w:r w:rsidR="00292C6B">
        <w:rPr>
          <w:noProof/>
        </w:rPr>
        <w:t>17</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Převodovka</w:t>
      </w:r>
      <w:r>
        <w:rPr>
          <w:noProof/>
        </w:rPr>
        <w:tab/>
      </w:r>
      <w:r w:rsidR="005837FB">
        <w:rPr>
          <w:noProof/>
        </w:rPr>
        <w:fldChar w:fldCharType="begin"/>
      </w:r>
      <w:r>
        <w:rPr>
          <w:noProof/>
        </w:rPr>
        <w:instrText xml:space="preserve"> PAGEREF _Toc507395136 \h </w:instrText>
      </w:r>
      <w:r w:rsidR="005837FB">
        <w:rPr>
          <w:noProof/>
        </w:rPr>
      </w:r>
      <w:r w:rsidR="005837FB">
        <w:rPr>
          <w:noProof/>
        </w:rPr>
        <w:fldChar w:fldCharType="separate"/>
      </w:r>
      <w:r w:rsidR="00292C6B">
        <w:rPr>
          <w:noProof/>
        </w:rPr>
        <w:t>18</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Přední náprava a řízení</w:t>
      </w:r>
      <w:r>
        <w:rPr>
          <w:noProof/>
        </w:rPr>
        <w:tab/>
      </w:r>
      <w:r w:rsidR="005837FB">
        <w:rPr>
          <w:noProof/>
        </w:rPr>
        <w:fldChar w:fldCharType="begin"/>
      </w:r>
      <w:r>
        <w:rPr>
          <w:noProof/>
        </w:rPr>
        <w:instrText xml:space="preserve"> PAGEREF _Toc507395137 \h </w:instrText>
      </w:r>
      <w:r w:rsidR="005837FB">
        <w:rPr>
          <w:noProof/>
        </w:rPr>
      </w:r>
      <w:r w:rsidR="005837FB">
        <w:rPr>
          <w:noProof/>
        </w:rPr>
        <w:fldChar w:fldCharType="separate"/>
      </w:r>
      <w:r w:rsidR="00292C6B">
        <w:rPr>
          <w:noProof/>
        </w:rPr>
        <w:t>18</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Zadní nápravY</w:t>
      </w:r>
      <w:r>
        <w:rPr>
          <w:noProof/>
        </w:rPr>
        <w:tab/>
      </w:r>
      <w:r w:rsidR="005837FB">
        <w:rPr>
          <w:noProof/>
        </w:rPr>
        <w:fldChar w:fldCharType="begin"/>
      </w:r>
      <w:r>
        <w:rPr>
          <w:noProof/>
        </w:rPr>
        <w:instrText xml:space="preserve"> PAGEREF _Toc507395138 \h </w:instrText>
      </w:r>
      <w:r w:rsidR="005837FB">
        <w:rPr>
          <w:noProof/>
        </w:rPr>
      </w:r>
      <w:r w:rsidR="005837FB">
        <w:rPr>
          <w:noProof/>
        </w:rPr>
        <w:fldChar w:fldCharType="separate"/>
      </w:r>
      <w:r w:rsidR="00292C6B">
        <w:rPr>
          <w:noProof/>
        </w:rPr>
        <w:t>18</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Brzdy</w:t>
      </w:r>
      <w:r>
        <w:rPr>
          <w:noProof/>
        </w:rPr>
        <w:tab/>
      </w:r>
      <w:r w:rsidR="005837FB">
        <w:rPr>
          <w:noProof/>
        </w:rPr>
        <w:fldChar w:fldCharType="begin"/>
      </w:r>
      <w:r>
        <w:rPr>
          <w:noProof/>
        </w:rPr>
        <w:instrText xml:space="preserve"> PAGEREF _Toc507395139 \h </w:instrText>
      </w:r>
      <w:r w:rsidR="005837FB">
        <w:rPr>
          <w:noProof/>
        </w:rPr>
      </w:r>
      <w:r w:rsidR="005837FB">
        <w:rPr>
          <w:noProof/>
        </w:rPr>
        <w:fldChar w:fldCharType="separate"/>
      </w:r>
      <w:r w:rsidR="00292C6B">
        <w:rPr>
          <w:noProof/>
        </w:rPr>
        <w:t>19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4.14.1.</w:t>
      </w:r>
      <w:r>
        <w:rPr>
          <w:rFonts w:asciiTheme="minorHAnsi" w:eastAsiaTheme="minorEastAsia" w:hAnsiTheme="minorHAnsi" w:cstheme="minorBidi"/>
          <w:caps w:val="0"/>
          <w:noProof/>
          <w:sz w:val="22"/>
          <w:szCs w:val="22"/>
        </w:rPr>
        <w:tab/>
      </w:r>
      <w:r>
        <w:rPr>
          <w:noProof/>
        </w:rPr>
        <w:t>RETARDÉR</w:t>
      </w:r>
      <w:r>
        <w:rPr>
          <w:noProof/>
        </w:rPr>
        <w:tab/>
      </w:r>
      <w:r w:rsidR="005837FB">
        <w:rPr>
          <w:noProof/>
        </w:rPr>
        <w:fldChar w:fldCharType="begin"/>
      </w:r>
      <w:r>
        <w:rPr>
          <w:noProof/>
        </w:rPr>
        <w:instrText xml:space="preserve"> PAGEREF _Toc507395140 \h </w:instrText>
      </w:r>
      <w:r w:rsidR="005837FB">
        <w:rPr>
          <w:noProof/>
        </w:rPr>
      </w:r>
      <w:r w:rsidR="005837FB">
        <w:rPr>
          <w:noProof/>
        </w:rPr>
        <w:fldChar w:fldCharType="separate"/>
      </w:r>
      <w:r w:rsidR="00292C6B">
        <w:rPr>
          <w:noProof/>
        </w:rPr>
        <w:t>19</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Kola</w:t>
      </w:r>
      <w:r>
        <w:rPr>
          <w:noProof/>
        </w:rPr>
        <w:tab/>
      </w:r>
      <w:r w:rsidR="005837FB">
        <w:rPr>
          <w:noProof/>
        </w:rPr>
        <w:fldChar w:fldCharType="begin"/>
      </w:r>
      <w:r>
        <w:rPr>
          <w:noProof/>
        </w:rPr>
        <w:instrText xml:space="preserve"> PAGEREF _Toc507395141 \h </w:instrText>
      </w:r>
      <w:r w:rsidR="005837FB">
        <w:rPr>
          <w:noProof/>
        </w:rPr>
      </w:r>
      <w:r w:rsidR="005837FB">
        <w:rPr>
          <w:noProof/>
        </w:rPr>
        <w:fldChar w:fldCharType="separate"/>
      </w:r>
      <w:r w:rsidR="00292C6B">
        <w:rPr>
          <w:noProof/>
        </w:rPr>
        <w:t>19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4.15.1.</w:t>
      </w:r>
      <w:r>
        <w:rPr>
          <w:rFonts w:asciiTheme="minorHAnsi" w:eastAsiaTheme="minorEastAsia" w:hAnsiTheme="minorHAnsi" w:cstheme="minorBidi"/>
          <w:caps w:val="0"/>
          <w:noProof/>
          <w:sz w:val="22"/>
          <w:szCs w:val="22"/>
        </w:rPr>
        <w:tab/>
      </w:r>
      <w:r>
        <w:rPr>
          <w:noProof/>
        </w:rPr>
        <w:t>Disky</w:t>
      </w:r>
      <w:r>
        <w:rPr>
          <w:noProof/>
        </w:rPr>
        <w:tab/>
      </w:r>
      <w:r w:rsidR="005837FB">
        <w:rPr>
          <w:noProof/>
        </w:rPr>
        <w:fldChar w:fldCharType="begin"/>
      </w:r>
      <w:r>
        <w:rPr>
          <w:noProof/>
        </w:rPr>
        <w:instrText xml:space="preserve"> PAGEREF _Toc507395142 \h </w:instrText>
      </w:r>
      <w:r w:rsidR="005837FB">
        <w:rPr>
          <w:noProof/>
        </w:rPr>
      </w:r>
      <w:r w:rsidR="005837FB">
        <w:rPr>
          <w:noProof/>
        </w:rPr>
        <w:fldChar w:fldCharType="separate"/>
      </w:r>
      <w:r w:rsidR="00292C6B">
        <w:rPr>
          <w:noProof/>
        </w:rPr>
        <w:t>20</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4.15.2.</w:t>
      </w:r>
      <w:r>
        <w:rPr>
          <w:rFonts w:asciiTheme="minorHAnsi" w:eastAsiaTheme="minorEastAsia" w:hAnsiTheme="minorHAnsi" w:cstheme="minorBidi"/>
          <w:caps w:val="0"/>
          <w:noProof/>
          <w:sz w:val="22"/>
          <w:szCs w:val="22"/>
        </w:rPr>
        <w:tab/>
      </w:r>
      <w:r>
        <w:rPr>
          <w:noProof/>
        </w:rPr>
        <w:t>Pneumatiky</w:t>
      </w:r>
      <w:r>
        <w:rPr>
          <w:noProof/>
        </w:rPr>
        <w:tab/>
      </w:r>
      <w:r w:rsidR="005837FB">
        <w:rPr>
          <w:noProof/>
        </w:rPr>
        <w:fldChar w:fldCharType="begin"/>
      </w:r>
      <w:r>
        <w:rPr>
          <w:noProof/>
        </w:rPr>
        <w:instrText xml:space="preserve"> PAGEREF _Toc507395143 \h </w:instrText>
      </w:r>
      <w:r w:rsidR="005837FB">
        <w:rPr>
          <w:noProof/>
        </w:rPr>
      </w:r>
      <w:r w:rsidR="005837FB">
        <w:rPr>
          <w:noProof/>
        </w:rPr>
        <w:fldChar w:fldCharType="separate"/>
      </w:r>
      <w:r w:rsidR="00292C6B">
        <w:rPr>
          <w:noProof/>
        </w:rPr>
        <w:t>20</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CENTRÁLNÍ MAZÁNÍ</w:t>
      </w:r>
      <w:r>
        <w:rPr>
          <w:noProof/>
        </w:rPr>
        <w:tab/>
      </w:r>
      <w:r w:rsidR="005837FB">
        <w:rPr>
          <w:noProof/>
        </w:rPr>
        <w:fldChar w:fldCharType="begin"/>
      </w:r>
      <w:r>
        <w:rPr>
          <w:noProof/>
        </w:rPr>
        <w:instrText xml:space="preserve"> PAGEREF _Toc507395144 \h </w:instrText>
      </w:r>
      <w:r w:rsidR="005837FB">
        <w:rPr>
          <w:noProof/>
        </w:rPr>
      </w:r>
      <w:r w:rsidR="005837FB">
        <w:rPr>
          <w:noProof/>
        </w:rPr>
        <w:fldChar w:fldCharType="separate"/>
      </w:r>
      <w:r w:rsidR="00292C6B">
        <w:rPr>
          <w:noProof/>
        </w:rPr>
        <w:t>20</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NÁDRŽE PHM A PLNĚNÍ</w:t>
      </w:r>
      <w:r>
        <w:rPr>
          <w:noProof/>
        </w:rPr>
        <w:tab/>
      </w:r>
      <w:r w:rsidR="005837FB">
        <w:rPr>
          <w:noProof/>
        </w:rPr>
        <w:fldChar w:fldCharType="begin"/>
      </w:r>
      <w:r>
        <w:rPr>
          <w:noProof/>
        </w:rPr>
        <w:instrText xml:space="preserve"> PAGEREF _Toc507395145 \h </w:instrText>
      </w:r>
      <w:r w:rsidR="005837FB">
        <w:rPr>
          <w:noProof/>
        </w:rPr>
      </w:r>
      <w:r w:rsidR="005837FB">
        <w:rPr>
          <w:noProof/>
        </w:rPr>
        <w:fldChar w:fldCharType="separate"/>
      </w:r>
      <w:r w:rsidR="00292C6B">
        <w:rPr>
          <w:noProof/>
        </w:rPr>
        <w:t>20</w:t>
      </w:r>
      <w:r w:rsidR="005837FB">
        <w:rPr>
          <w:noProof/>
        </w:rPr>
        <w:fldChar w:fldCharType="end"/>
      </w:r>
    </w:p>
    <w:p w:rsidR="00FE4AD7" w:rsidRDefault="00FE4AD7">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sidR="005837FB">
        <w:rPr>
          <w:noProof/>
        </w:rPr>
        <w:fldChar w:fldCharType="begin"/>
      </w:r>
      <w:r>
        <w:rPr>
          <w:noProof/>
        </w:rPr>
        <w:instrText xml:space="preserve"> PAGEREF _Toc507395146 \h </w:instrText>
      </w:r>
      <w:r w:rsidR="005837FB">
        <w:rPr>
          <w:noProof/>
        </w:rPr>
      </w:r>
      <w:r w:rsidR="005837FB">
        <w:rPr>
          <w:noProof/>
        </w:rPr>
        <w:fldChar w:fldCharType="separate"/>
      </w:r>
      <w:r w:rsidR="00292C6B">
        <w:rPr>
          <w:noProof/>
        </w:rPr>
        <w:t>22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sidR="005837FB">
        <w:rPr>
          <w:noProof/>
        </w:rPr>
        <w:fldChar w:fldCharType="begin"/>
      </w:r>
      <w:r>
        <w:rPr>
          <w:noProof/>
        </w:rPr>
        <w:instrText xml:space="preserve"> PAGEREF _Toc507395147 \h </w:instrText>
      </w:r>
      <w:r w:rsidR="005837FB">
        <w:rPr>
          <w:noProof/>
        </w:rPr>
      </w:r>
      <w:r w:rsidR="005837FB">
        <w:rPr>
          <w:noProof/>
        </w:rPr>
        <w:fldChar w:fldCharType="separate"/>
      </w:r>
      <w:r w:rsidR="00292C6B">
        <w:rPr>
          <w:noProof/>
        </w:rPr>
        <w:t>22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sidR="005837FB">
        <w:rPr>
          <w:noProof/>
        </w:rPr>
        <w:fldChar w:fldCharType="begin"/>
      </w:r>
      <w:r>
        <w:rPr>
          <w:noProof/>
        </w:rPr>
        <w:instrText xml:space="preserve"> PAGEREF _Toc507395148 \h </w:instrText>
      </w:r>
      <w:r w:rsidR="005837FB">
        <w:rPr>
          <w:noProof/>
        </w:rPr>
      </w:r>
      <w:r w:rsidR="005837FB">
        <w:rPr>
          <w:noProof/>
        </w:rPr>
        <w:fldChar w:fldCharType="separate"/>
      </w:r>
      <w:r w:rsidR="00292C6B">
        <w:rPr>
          <w:noProof/>
        </w:rPr>
        <w:t>22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WI-FI ZAŘÍZENÍ PRO CESTUJÍCÍ</w:t>
      </w:r>
      <w:r>
        <w:rPr>
          <w:noProof/>
        </w:rPr>
        <w:tab/>
      </w:r>
      <w:r w:rsidR="005837FB">
        <w:rPr>
          <w:noProof/>
        </w:rPr>
        <w:fldChar w:fldCharType="begin"/>
      </w:r>
      <w:r>
        <w:rPr>
          <w:noProof/>
        </w:rPr>
        <w:instrText xml:space="preserve"> PAGEREF _Toc507395149 \h </w:instrText>
      </w:r>
      <w:r w:rsidR="005837FB">
        <w:rPr>
          <w:noProof/>
        </w:rPr>
      </w:r>
      <w:r w:rsidR="005837FB">
        <w:rPr>
          <w:noProof/>
        </w:rPr>
        <w:fldChar w:fldCharType="separate"/>
      </w:r>
      <w:r w:rsidR="00292C6B">
        <w:rPr>
          <w:noProof/>
        </w:rPr>
        <w:t>22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Kabeláž</w:t>
      </w:r>
      <w:r>
        <w:rPr>
          <w:noProof/>
        </w:rPr>
        <w:tab/>
      </w:r>
      <w:r w:rsidR="005837FB">
        <w:rPr>
          <w:noProof/>
        </w:rPr>
        <w:fldChar w:fldCharType="begin"/>
      </w:r>
      <w:r>
        <w:rPr>
          <w:noProof/>
        </w:rPr>
        <w:instrText xml:space="preserve"> PAGEREF _Toc507395150 \h </w:instrText>
      </w:r>
      <w:r w:rsidR="005837FB">
        <w:rPr>
          <w:noProof/>
        </w:rPr>
      </w:r>
      <w:r w:rsidR="005837FB">
        <w:rPr>
          <w:noProof/>
        </w:rPr>
        <w:fldChar w:fldCharType="separate"/>
      </w:r>
      <w:r w:rsidR="00292C6B">
        <w:rPr>
          <w:noProof/>
        </w:rPr>
        <w:t>22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Sběrnicový systém</w:t>
      </w:r>
      <w:r>
        <w:rPr>
          <w:noProof/>
        </w:rPr>
        <w:tab/>
      </w:r>
      <w:r w:rsidR="005837FB">
        <w:rPr>
          <w:noProof/>
        </w:rPr>
        <w:fldChar w:fldCharType="begin"/>
      </w:r>
      <w:r>
        <w:rPr>
          <w:noProof/>
        </w:rPr>
        <w:instrText xml:space="preserve"> PAGEREF _Toc507395151 \h </w:instrText>
      </w:r>
      <w:r w:rsidR="005837FB">
        <w:rPr>
          <w:noProof/>
        </w:rPr>
      </w:r>
      <w:r w:rsidR="005837FB">
        <w:rPr>
          <w:noProof/>
        </w:rPr>
        <w:fldChar w:fldCharType="separate"/>
      </w:r>
      <w:r w:rsidR="00292C6B">
        <w:rPr>
          <w:noProof/>
        </w:rPr>
        <w:t>23</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Baterie</w:t>
      </w:r>
      <w:r>
        <w:rPr>
          <w:noProof/>
        </w:rPr>
        <w:tab/>
      </w:r>
      <w:r w:rsidR="005837FB">
        <w:rPr>
          <w:noProof/>
        </w:rPr>
        <w:fldChar w:fldCharType="begin"/>
      </w:r>
      <w:r>
        <w:rPr>
          <w:noProof/>
        </w:rPr>
        <w:instrText xml:space="preserve"> PAGEREF _Toc507395152 \h </w:instrText>
      </w:r>
      <w:r w:rsidR="005837FB">
        <w:rPr>
          <w:noProof/>
        </w:rPr>
      </w:r>
      <w:r w:rsidR="005837FB">
        <w:rPr>
          <w:noProof/>
        </w:rPr>
        <w:fldChar w:fldCharType="separate"/>
      </w:r>
      <w:r w:rsidR="00292C6B">
        <w:rPr>
          <w:noProof/>
        </w:rPr>
        <w:t>23</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Komunikace s cestujícími</w:t>
      </w:r>
      <w:r>
        <w:rPr>
          <w:noProof/>
        </w:rPr>
        <w:tab/>
      </w:r>
      <w:r w:rsidR="005837FB">
        <w:rPr>
          <w:noProof/>
        </w:rPr>
        <w:fldChar w:fldCharType="begin"/>
      </w:r>
      <w:r>
        <w:rPr>
          <w:noProof/>
        </w:rPr>
        <w:instrText xml:space="preserve"> PAGEREF _Toc507395153 \h </w:instrText>
      </w:r>
      <w:r w:rsidR="005837FB">
        <w:rPr>
          <w:noProof/>
        </w:rPr>
      </w:r>
      <w:r w:rsidR="005837FB">
        <w:rPr>
          <w:noProof/>
        </w:rPr>
        <w:fldChar w:fldCharType="separate"/>
      </w:r>
      <w:r w:rsidR="00292C6B">
        <w:rPr>
          <w:noProof/>
        </w:rPr>
        <w:t>23</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INFORMAČNÍ TABLA</w:t>
      </w:r>
      <w:r>
        <w:rPr>
          <w:noProof/>
        </w:rPr>
        <w:tab/>
      </w:r>
      <w:r w:rsidR="005837FB">
        <w:rPr>
          <w:noProof/>
        </w:rPr>
        <w:fldChar w:fldCharType="begin"/>
      </w:r>
      <w:r>
        <w:rPr>
          <w:noProof/>
        </w:rPr>
        <w:instrText xml:space="preserve"> PAGEREF _Toc507395154 \h </w:instrText>
      </w:r>
      <w:r w:rsidR="005837FB">
        <w:rPr>
          <w:noProof/>
        </w:rPr>
      </w:r>
      <w:r w:rsidR="005837FB">
        <w:rPr>
          <w:noProof/>
        </w:rPr>
        <w:fldChar w:fldCharType="separate"/>
      </w:r>
      <w:r w:rsidR="00292C6B">
        <w:rPr>
          <w:noProof/>
        </w:rPr>
        <w:t>24</w:t>
      </w:r>
      <w:r w:rsidR="005837FB">
        <w:rPr>
          <w:noProof/>
        </w:rPr>
        <w:fldChar w:fldCharType="end"/>
      </w:r>
    </w:p>
    <w:p w:rsidR="00FE4AD7" w:rsidRDefault="00FE4AD7">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sidR="005837FB">
        <w:rPr>
          <w:noProof/>
        </w:rPr>
        <w:fldChar w:fldCharType="begin"/>
      </w:r>
      <w:r>
        <w:rPr>
          <w:noProof/>
        </w:rPr>
        <w:instrText xml:space="preserve"> PAGEREF _Toc507395155 \h </w:instrText>
      </w:r>
      <w:r w:rsidR="005837FB">
        <w:rPr>
          <w:noProof/>
        </w:rPr>
      </w:r>
      <w:r w:rsidR="005837FB">
        <w:rPr>
          <w:noProof/>
        </w:rPr>
        <w:fldChar w:fldCharType="separate"/>
      </w:r>
      <w:r w:rsidR="00292C6B">
        <w:rPr>
          <w:noProof/>
        </w:rPr>
        <w:t>25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sidR="005837FB">
        <w:rPr>
          <w:noProof/>
        </w:rPr>
        <w:fldChar w:fldCharType="begin"/>
      </w:r>
      <w:r>
        <w:rPr>
          <w:noProof/>
        </w:rPr>
        <w:instrText xml:space="preserve"> PAGEREF _Toc507395156 \h </w:instrText>
      </w:r>
      <w:r w:rsidR="005837FB">
        <w:rPr>
          <w:noProof/>
        </w:rPr>
      </w:r>
      <w:r w:rsidR="005837FB">
        <w:rPr>
          <w:noProof/>
        </w:rPr>
        <w:fldChar w:fldCharType="separate"/>
      </w:r>
      <w:r w:rsidR="00292C6B">
        <w:rPr>
          <w:noProof/>
        </w:rPr>
        <w:t>25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INFORMAČNÍ PALUBNÍ POČÍTAČ</w:t>
      </w:r>
      <w:r>
        <w:rPr>
          <w:noProof/>
        </w:rPr>
        <w:tab/>
      </w:r>
      <w:r w:rsidR="005837FB">
        <w:rPr>
          <w:noProof/>
        </w:rPr>
        <w:fldChar w:fldCharType="begin"/>
      </w:r>
      <w:r>
        <w:rPr>
          <w:noProof/>
        </w:rPr>
        <w:instrText xml:space="preserve"> PAGEREF _Toc507395157 \h </w:instrText>
      </w:r>
      <w:r w:rsidR="005837FB">
        <w:rPr>
          <w:noProof/>
        </w:rPr>
      </w:r>
      <w:r w:rsidR="005837FB">
        <w:rPr>
          <w:noProof/>
        </w:rPr>
        <w:fldChar w:fldCharType="separate"/>
      </w:r>
      <w:r w:rsidR="00292C6B">
        <w:rPr>
          <w:noProof/>
        </w:rPr>
        <w:t>25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Ozvučení vozu</w:t>
      </w:r>
      <w:r>
        <w:rPr>
          <w:noProof/>
        </w:rPr>
        <w:tab/>
      </w:r>
      <w:r w:rsidR="005837FB">
        <w:rPr>
          <w:noProof/>
        </w:rPr>
        <w:fldChar w:fldCharType="begin"/>
      </w:r>
      <w:r>
        <w:rPr>
          <w:noProof/>
        </w:rPr>
        <w:instrText xml:space="preserve"> PAGEREF _Toc507395158 \h </w:instrText>
      </w:r>
      <w:r w:rsidR="005837FB">
        <w:rPr>
          <w:noProof/>
        </w:rPr>
      </w:r>
      <w:r w:rsidR="005837FB">
        <w:rPr>
          <w:noProof/>
        </w:rPr>
        <w:fldChar w:fldCharType="separate"/>
      </w:r>
      <w:r w:rsidR="00292C6B">
        <w:rPr>
          <w:noProof/>
        </w:rPr>
        <w:t>26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6.4.</w:t>
      </w:r>
      <w:r>
        <w:rPr>
          <w:rFonts w:asciiTheme="minorHAnsi" w:eastAsiaTheme="minorEastAsia" w:hAnsiTheme="minorHAnsi" w:cstheme="minorBidi"/>
          <w:caps w:val="0"/>
          <w:noProof/>
          <w:sz w:val="22"/>
          <w:szCs w:val="22"/>
        </w:rPr>
        <w:tab/>
      </w:r>
      <w:r>
        <w:rPr>
          <w:noProof/>
        </w:rPr>
        <w:t>Odbavovací systém</w:t>
      </w:r>
      <w:r>
        <w:rPr>
          <w:noProof/>
        </w:rPr>
        <w:tab/>
      </w:r>
      <w:r w:rsidR="005837FB">
        <w:rPr>
          <w:noProof/>
        </w:rPr>
        <w:fldChar w:fldCharType="begin"/>
      </w:r>
      <w:r>
        <w:rPr>
          <w:noProof/>
        </w:rPr>
        <w:instrText xml:space="preserve"> PAGEREF _Toc507395159 \h </w:instrText>
      </w:r>
      <w:r w:rsidR="005837FB">
        <w:rPr>
          <w:noProof/>
        </w:rPr>
      </w:r>
      <w:r w:rsidR="005837FB">
        <w:rPr>
          <w:noProof/>
        </w:rPr>
        <w:fldChar w:fldCharType="separate"/>
      </w:r>
      <w:r w:rsidR="00292C6B">
        <w:rPr>
          <w:noProof/>
        </w:rPr>
        <w:t>26</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6.4.1.</w:t>
      </w:r>
      <w:r>
        <w:rPr>
          <w:rFonts w:asciiTheme="minorHAnsi" w:eastAsiaTheme="minorEastAsia" w:hAnsiTheme="minorHAnsi" w:cstheme="minorBidi"/>
          <w:caps w:val="0"/>
          <w:noProof/>
          <w:sz w:val="22"/>
          <w:szCs w:val="22"/>
        </w:rPr>
        <w:tab/>
      </w:r>
      <w:r>
        <w:rPr>
          <w:noProof/>
        </w:rPr>
        <w:t>ODBAVOVACÍ systém na bázi sběrnice IBIS</w:t>
      </w:r>
      <w:r>
        <w:rPr>
          <w:noProof/>
        </w:rPr>
        <w:tab/>
      </w:r>
      <w:r w:rsidR="005837FB">
        <w:rPr>
          <w:noProof/>
        </w:rPr>
        <w:fldChar w:fldCharType="begin"/>
      </w:r>
      <w:r>
        <w:rPr>
          <w:noProof/>
        </w:rPr>
        <w:instrText xml:space="preserve"> PAGEREF _Toc507395160 \h </w:instrText>
      </w:r>
      <w:r w:rsidR="005837FB">
        <w:rPr>
          <w:noProof/>
        </w:rPr>
      </w:r>
      <w:r w:rsidR="005837FB">
        <w:rPr>
          <w:noProof/>
        </w:rPr>
        <w:fldChar w:fldCharType="separate"/>
      </w:r>
      <w:r w:rsidR="00292C6B">
        <w:rPr>
          <w:noProof/>
        </w:rPr>
        <w:t>27</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6.4.2.</w:t>
      </w:r>
      <w:r>
        <w:rPr>
          <w:rFonts w:asciiTheme="minorHAnsi" w:eastAsiaTheme="minorEastAsia" w:hAnsiTheme="minorHAnsi" w:cstheme="minorBidi"/>
          <w:caps w:val="0"/>
          <w:noProof/>
          <w:sz w:val="22"/>
          <w:szCs w:val="22"/>
        </w:rPr>
        <w:tab/>
      </w:r>
      <w:r>
        <w:rPr>
          <w:noProof/>
        </w:rPr>
        <w:t>Komponenty</w:t>
      </w:r>
      <w:r>
        <w:rPr>
          <w:noProof/>
        </w:rPr>
        <w:tab/>
      </w:r>
      <w:r w:rsidR="005837FB">
        <w:rPr>
          <w:noProof/>
        </w:rPr>
        <w:fldChar w:fldCharType="begin"/>
      </w:r>
      <w:r>
        <w:rPr>
          <w:noProof/>
        </w:rPr>
        <w:instrText xml:space="preserve"> PAGEREF _Toc507395161 \h </w:instrText>
      </w:r>
      <w:r w:rsidR="005837FB">
        <w:rPr>
          <w:noProof/>
        </w:rPr>
      </w:r>
      <w:r w:rsidR="005837FB">
        <w:rPr>
          <w:noProof/>
        </w:rPr>
        <w:fldChar w:fldCharType="separate"/>
      </w:r>
      <w:r w:rsidR="00292C6B">
        <w:rPr>
          <w:noProof/>
        </w:rPr>
        <w:t>27</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6.4.3.</w:t>
      </w:r>
      <w:r>
        <w:rPr>
          <w:rFonts w:asciiTheme="minorHAnsi" w:eastAsiaTheme="minorEastAsia" w:hAnsiTheme="minorHAnsi" w:cstheme="minorBidi"/>
          <w:caps w:val="0"/>
          <w:noProof/>
          <w:sz w:val="22"/>
          <w:szCs w:val="22"/>
        </w:rPr>
        <w:tab/>
      </w:r>
      <w:r>
        <w:rPr>
          <w:noProof/>
        </w:rPr>
        <w:t>Umístění označovačů</w:t>
      </w:r>
      <w:r>
        <w:rPr>
          <w:noProof/>
        </w:rPr>
        <w:tab/>
      </w:r>
      <w:r w:rsidR="005837FB">
        <w:rPr>
          <w:noProof/>
        </w:rPr>
        <w:fldChar w:fldCharType="begin"/>
      </w:r>
      <w:r>
        <w:rPr>
          <w:noProof/>
        </w:rPr>
        <w:instrText xml:space="preserve"> PAGEREF _Toc507395162 \h </w:instrText>
      </w:r>
      <w:r w:rsidR="005837FB">
        <w:rPr>
          <w:noProof/>
        </w:rPr>
      </w:r>
      <w:r w:rsidR="005837FB">
        <w:rPr>
          <w:noProof/>
        </w:rPr>
        <w:fldChar w:fldCharType="separate"/>
      </w:r>
      <w:r w:rsidR="00292C6B">
        <w:rPr>
          <w:noProof/>
        </w:rPr>
        <w:t>27</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6.4.4.</w:t>
      </w:r>
      <w:r>
        <w:rPr>
          <w:rFonts w:asciiTheme="minorHAnsi" w:eastAsiaTheme="minorEastAsia" w:hAnsiTheme="minorHAnsi" w:cstheme="minorBidi"/>
          <w:caps w:val="0"/>
          <w:noProof/>
          <w:sz w:val="22"/>
          <w:szCs w:val="22"/>
        </w:rPr>
        <w:tab/>
      </w:r>
      <w:r>
        <w:rPr>
          <w:noProof/>
        </w:rPr>
        <w:t>Kabeláž odboček</w:t>
      </w:r>
      <w:r>
        <w:rPr>
          <w:noProof/>
        </w:rPr>
        <w:tab/>
      </w:r>
      <w:r w:rsidR="005837FB">
        <w:rPr>
          <w:noProof/>
        </w:rPr>
        <w:fldChar w:fldCharType="begin"/>
      </w:r>
      <w:r>
        <w:rPr>
          <w:noProof/>
        </w:rPr>
        <w:instrText xml:space="preserve"> PAGEREF _Toc507395163 \h </w:instrText>
      </w:r>
      <w:r w:rsidR="005837FB">
        <w:rPr>
          <w:noProof/>
        </w:rPr>
      </w:r>
      <w:r w:rsidR="005837FB">
        <w:rPr>
          <w:noProof/>
        </w:rPr>
        <w:fldChar w:fldCharType="separate"/>
      </w:r>
      <w:r w:rsidR="00292C6B">
        <w:rPr>
          <w:noProof/>
        </w:rPr>
        <w:t>27</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6.4.5.</w:t>
      </w:r>
      <w:r>
        <w:rPr>
          <w:rFonts w:asciiTheme="minorHAnsi" w:eastAsiaTheme="minorEastAsia" w:hAnsiTheme="minorHAnsi" w:cstheme="minorBidi"/>
          <w:caps w:val="0"/>
          <w:noProof/>
          <w:sz w:val="22"/>
          <w:szCs w:val="22"/>
        </w:rPr>
        <w:tab/>
      </w:r>
      <w:r>
        <w:rPr>
          <w:noProof/>
        </w:rPr>
        <w:t>Nový systém na bázi ethernetu</w:t>
      </w:r>
      <w:r>
        <w:rPr>
          <w:noProof/>
        </w:rPr>
        <w:tab/>
      </w:r>
      <w:r w:rsidR="005837FB">
        <w:rPr>
          <w:noProof/>
        </w:rPr>
        <w:fldChar w:fldCharType="begin"/>
      </w:r>
      <w:r>
        <w:rPr>
          <w:noProof/>
        </w:rPr>
        <w:instrText xml:space="preserve"> PAGEREF _Toc507395164 \h </w:instrText>
      </w:r>
      <w:r w:rsidR="005837FB">
        <w:rPr>
          <w:noProof/>
        </w:rPr>
      </w:r>
      <w:r w:rsidR="005837FB">
        <w:rPr>
          <w:noProof/>
        </w:rPr>
        <w:fldChar w:fldCharType="separate"/>
      </w:r>
      <w:r w:rsidR="00292C6B">
        <w:rPr>
          <w:noProof/>
        </w:rPr>
        <w:t>28</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6.4.6.</w:t>
      </w:r>
      <w:r>
        <w:rPr>
          <w:rFonts w:asciiTheme="minorHAnsi" w:eastAsiaTheme="minorEastAsia" w:hAnsiTheme="minorHAnsi" w:cstheme="minorBidi"/>
          <w:caps w:val="0"/>
          <w:noProof/>
          <w:sz w:val="22"/>
          <w:szCs w:val="22"/>
        </w:rPr>
        <w:tab/>
      </w:r>
      <w:r>
        <w:rPr>
          <w:noProof/>
        </w:rPr>
        <w:t>Komunikační brána</w:t>
      </w:r>
      <w:r>
        <w:rPr>
          <w:noProof/>
        </w:rPr>
        <w:tab/>
      </w:r>
      <w:r w:rsidR="005837FB">
        <w:rPr>
          <w:noProof/>
        </w:rPr>
        <w:fldChar w:fldCharType="begin"/>
      </w:r>
      <w:r>
        <w:rPr>
          <w:noProof/>
        </w:rPr>
        <w:instrText xml:space="preserve"> PAGEREF _Toc507395165 \h </w:instrText>
      </w:r>
      <w:r w:rsidR="005837FB">
        <w:rPr>
          <w:noProof/>
        </w:rPr>
      </w:r>
      <w:r w:rsidR="005837FB">
        <w:rPr>
          <w:noProof/>
        </w:rPr>
        <w:fldChar w:fldCharType="separate"/>
      </w:r>
      <w:r w:rsidR="00292C6B">
        <w:rPr>
          <w:noProof/>
        </w:rPr>
        <w:t>28</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lastRenderedPageBreak/>
        <w:t>6.4.7.</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sidR="005837FB">
        <w:rPr>
          <w:noProof/>
        </w:rPr>
        <w:fldChar w:fldCharType="begin"/>
      </w:r>
      <w:r>
        <w:rPr>
          <w:noProof/>
        </w:rPr>
        <w:instrText xml:space="preserve"> PAGEREF _Toc507395166 \h </w:instrText>
      </w:r>
      <w:r w:rsidR="005837FB">
        <w:rPr>
          <w:noProof/>
        </w:rPr>
      </w:r>
      <w:r w:rsidR="005837FB">
        <w:rPr>
          <w:noProof/>
        </w:rPr>
        <w:fldChar w:fldCharType="separate"/>
      </w:r>
      <w:r w:rsidR="00292C6B">
        <w:rPr>
          <w:noProof/>
        </w:rPr>
        <w:t>29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6.4.8.</w:t>
      </w:r>
      <w:r>
        <w:rPr>
          <w:rFonts w:asciiTheme="minorHAnsi" w:eastAsiaTheme="minorEastAsia" w:hAnsiTheme="minorHAnsi" w:cstheme="minorBidi"/>
          <w:caps w:val="0"/>
          <w:noProof/>
          <w:sz w:val="22"/>
          <w:szCs w:val="22"/>
        </w:rPr>
        <w:tab/>
      </w:r>
      <w:r>
        <w:rPr>
          <w:noProof/>
        </w:rPr>
        <w:t>Jištění elektrických obvodů</w:t>
      </w:r>
      <w:r>
        <w:rPr>
          <w:noProof/>
        </w:rPr>
        <w:tab/>
      </w:r>
      <w:r w:rsidR="005837FB">
        <w:rPr>
          <w:noProof/>
        </w:rPr>
        <w:fldChar w:fldCharType="begin"/>
      </w:r>
      <w:r>
        <w:rPr>
          <w:noProof/>
        </w:rPr>
        <w:instrText xml:space="preserve"> PAGEREF _Toc507395167 \h </w:instrText>
      </w:r>
      <w:r w:rsidR="005837FB">
        <w:rPr>
          <w:noProof/>
        </w:rPr>
      </w:r>
      <w:r w:rsidR="005837FB">
        <w:rPr>
          <w:noProof/>
        </w:rPr>
        <w:fldChar w:fldCharType="separate"/>
      </w:r>
      <w:r w:rsidR="00292C6B">
        <w:rPr>
          <w:noProof/>
        </w:rPr>
        <w:t>29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6.4.9.</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sidR="005837FB">
        <w:rPr>
          <w:noProof/>
        </w:rPr>
        <w:fldChar w:fldCharType="begin"/>
      </w:r>
      <w:r>
        <w:rPr>
          <w:noProof/>
        </w:rPr>
        <w:instrText xml:space="preserve"> PAGEREF _Toc507395168 \h </w:instrText>
      </w:r>
      <w:r w:rsidR="005837FB">
        <w:rPr>
          <w:noProof/>
        </w:rPr>
      </w:r>
      <w:r w:rsidR="005837FB">
        <w:rPr>
          <w:noProof/>
        </w:rPr>
        <w:fldChar w:fldCharType="separate"/>
      </w:r>
      <w:r w:rsidR="00292C6B">
        <w:rPr>
          <w:noProof/>
        </w:rPr>
        <w:t>29</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6.4.10.</w:t>
      </w:r>
      <w:r>
        <w:rPr>
          <w:rFonts w:asciiTheme="minorHAnsi" w:eastAsiaTheme="minorEastAsia" w:hAnsiTheme="minorHAnsi" w:cstheme="minorBidi"/>
          <w:caps w:val="0"/>
          <w:noProof/>
          <w:sz w:val="22"/>
          <w:szCs w:val="22"/>
        </w:rPr>
        <w:tab/>
      </w:r>
      <w:r>
        <w:rPr>
          <w:noProof/>
        </w:rPr>
        <w:t>Kabeláž</w:t>
      </w:r>
      <w:r>
        <w:rPr>
          <w:noProof/>
        </w:rPr>
        <w:tab/>
      </w:r>
      <w:r w:rsidR="005837FB">
        <w:rPr>
          <w:noProof/>
        </w:rPr>
        <w:fldChar w:fldCharType="begin"/>
      </w:r>
      <w:r>
        <w:rPr>
          <w:noProof/>
        </w:rPr>
        <w:instrText xml:space="preserve"> PAGEREF _Toc507395169 \h </w:instrText>
      </w:r>
      <w:r w:rsidR="005837FB">
        <w:rPr>
          <w:noProof/>
        </w:rPr>
      </w:r>
      <w:r w:rsidR="005837FB">
        <w:rPr>
          <w:noProof/>
        </w:rPr>
        <w:fldChar w:fldCharType="separate"/>
      </w:r>
      <w:r w:rsidR="00292C6B">
        <w:rPr>
          <w:noProof/>
        </w:rPr>
        <w:t>30</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informační panely</w:t>
      </w:r>
      <w:r>
        <w:rPr>
          <w:noProof/>
        </w:rPr>
        <w:tab/>
      </w:r>
      <w:r w:rsidR="005837FB">
        <w:rPr>
          <w:noProof/>
        </w:rPr>
        <w:fldChar w:fldCharType="begin"/>
      </w:r>
      <w:r>
        <w:rPr>
          <w:noProof/>
        </w:rPr>
        <w:instrText xml:space="preserve"> PAGEREF _Toc507395170 \h </w:instrText>
      </w:r>
      <w:r w:rsidR="005837FB">
        <w:rPr>
          <w:noProof/>
        </w:rPr>
      </w:r>
      <w:r w:rsidR="005837FB">
        <w:rPr>
          <w:noProof/>
        </w:rPr>
        <w:fldChar w:fldCharType="separate"/>
      </w:r>
      <w:r w:rsidR="00292C6B">
        <w:rPr>
          <w:noProof/>
        </w:rPr>
        <w:t>31</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6.5.1.</w:t>
      </w:r>
      <w:r>
        <w:rPr>
          <w:rFonts w:asciiTheme="minorHAnsi" w:eastAsiaTheme="minorEastAsia" w:hAnsiTheme="minorHAnsi" w:cstheme="minorBidi"/>
          <w:caps w:val="0"/>
          <w:noProof/>
          <w:sz w:val="22"/>
          <w:szCs w:val="22"/>
        </w:rPr>
        <w:tab/>
      </w:r>
      <w:r>
        <w:rPr>
          <w:noProof/>
        </w:rPr>
        <w:t>VNĚJŠÍ TABLA</w:t>
      </w:r>
      <w:r>
        <w:rPr>
          <w:noProof/>
        </w:rPr>
        <w:tab/>
      </w:r>
      <w:r w:rsidR="005837FB">
        <w:rPr>
          <w:noProof/>
        </w:rPr>
        <w:fldChar w:fldCharType="begin"/>
      </w:r>
      <w:r>
        <w:rPr>
          <w:noProof/>
        </w:rPr>
        <w:instrText xml:space="preserve"> PAGEREF _Toc507395171 \h </w:instrText>
      </w:r>
      <w:r w:rsidR="005837FB">
        <w:rPr>
          <w:noProof/>
        </w:rPr>
      </w:r>
      <w:r w:rsidR="005837FB">
        <w:rPr>
          <w:noProof/>
        </w:rPr>
        <w:fldChar w:fldCharType="separate"/>
      </w:r>
      <w:r w:rsidR="00292C6B">
        <w:rPr>
          <w:noProof/>
        </w:rPr>
        <w:t>32</w:t>
      </w:r>
      <w:r w:rsidR="005837FB">
        <w:rPr>
          <w:noProof/>
        </w:rPr>
        <w:fldChar w:fldCharType="end"/>
      </w:r>
    </w:p>
    <w:p w:rsidR="00FE4AD7" w:rsidRDefault="00FE4AD7">
      <w:pPr>
        <w:pStyle w:val="Obsah3"/>
        <w:rPr>
          <w:rFonts w:asciiTheme="minorHAnsi" w:eastAsiaTheme="minorEastAsia" w:hAnsiTheme="minorHAnsi" w:cstheme="minorBidi"/>
          <w:caps w:val="0"/>
          <w:noProof/>
          <w:sz w:val="22"/>
          <w:szCs w:val="22"/>
        </w:rPr>
      </w:pPr>
      <w:r>
        <w:rPr>
          <w:noProof/>
        </w:rPr>
        <w:t>6.5.2.</w:t>
      </w:r>
      <w:r>
        <w:rPr>
          <w:rFonts w:asciiTheme="minorHAnsi" w:eastAsiaTheme="minorEastAsia" w:hAnsiTheme="minorHAnsi" w:cstheme="minorBidi"/>
          <w:caps w:val="0"/>
          <w:noProof/>
          <w:sz w:val="22"/>
          <w:szCs w:val="22"/>
        </w:rPr>
        <w:tab/>
      </w:r>
      <w:r>
        <w:rPr>
          <w:noProof/>
        </w:rPr>
        <w:t>VNITŘNÍ TABLA</w:t>
      </w:r>
      <w:r>
        <w:rPr>
          <w:noProof/>
        </w:rPr>
        <w:tab/>
      </w:r>
      <w:r w:rsidR="005837FB">
        <w:rPr>
          <w:noProof/>
        </w:rPr>
        <w:fldChar w:fldCharType="begin"/>
      </w:r>
      <w:r>
        <w:rPr>
          <w:noProof/>
        </w:rPr>
        <w:instrText xml:space="preserve"> PAGEREF _Toc507395172 \h </w:instrText>
      </w:r>
      <w:r w:rsidR="005837FB">
        <w:rPr>
          <w:noProof/>
        </w:rPr>
      </w:r>
      <w:r w:rsidR="005837FB">
        <w:rPr>
          <w:noProof/>
        </w:rPr>
        <w:fldChar w:fldCharType="separate"/>
      </w:r>
      <w:r w:rsidR="00292C6B">
        <w:rPr>
          <w:noProof/>
        </w:rPr>
        <w:t>32</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INFORMAČNÍ MONITORy</w:t>
      </w:r>
      <w:r>
        <w:rPr>
          <w:noProof/>
        </w:rPr>
        <w:tab/>
      </w:r>
      <w:r w:rsidR="005837FB">
        <w:rPr>
          <w:noProof/>
        </w:rPr>
        <w:fldChar w:fldCharType="begin"/>
      </w:r>
      <w:r>
        <w:rPr>
          <w:noProof/>
        </w:rPr>
        <w:instrText xml:space="preserve"> PAGEREF _Toc507395173 \h </w:instrText>
      </w:r>
      <w:r w:rsidR="005837FB">
        <w:rPr>
          <w:noProof/>
        </w:rPr>
      </w:r>
      <w:r w:rsidR="005837FB">
        <w:rPr>
          <w:noProof/>
        </w:rPr>
        <w:fldChar w:fldCharType="separate"/>
      </w:r>
      <w:r w:rsidR="00292C6B">
        <w:rPr>
          <w:noProof/>
        </w:rPr>
        <w:t>33</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ZÁZNAMOVÁ JEDNOTKA</w:t>
      </w:r>
      <w:r>
        <w:rPr>
          <w:noProof/>
        </w:rPr>
        <w:tab/>
      </w:r>
      <w:r w:rsidR="005837FB">
        <w:rPr>
          <w:noProof/>
        </w:rPr>
        <w:fldChar w:fldCharType="begin"/>
      </w:r>
      <w:r>
        <w:rPr>
          <w:noProof/>
        </w:rPr>
        <w:instrText xml:space="preserve"> PAGEREF _Toc507395174 \h </w:instrText>
      </w:r>
      <w:r w:rsidR="005837FB">
        <w:rPr>
          <w:noProof/>
        </w:rPr>
      </w:r>
      <w:r w:rsidR="005837FB">
        <w:rPr>
          <w:noProof/>
        </w:rPr>
        <w:fldChar w:fldCharType="separate"/>
      </w:r>
      <w:r w:rsidR="00292C6B">
        <w:rPr>
          <w:noProof/>
        </w:rPr>
        <w:t>34</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Požadavky na vyhodnocování spotřeby PHM – přenos dat po odstavení</w:t>
      </w:r>
      <w:r>
        <w:rPr>
          <w:noProof/>
        </w:rPr>
        <w:tab/>
      </w:r>
      <w:r w:rsidR="005837FB">
        <w:rPr>
          <w:noProof/>
        </w:rPr>
        <w:fldChar w:fldCharType="begin"/>
      </w:r>
      <w:r>
        <w:rPr>
          <w:noProof/>
        </w:rPr>
        <w:instrText xml:space="preserve"> PAGEREF _Toc507395175 \h </w:instrText>
      </w:r>
      <w:r w:rsidR="005837FB">
        <w:rPr>
          <w:noProof/>
        </w:rPr>
      </w:r>
      <w:r w:rsidR="005837FB">
        <w:rPr>
          <w:noProof/>
        </w:rPr>
        <w:fldChar w:fldCharType="separate"/>
      </w:r>
      <w:r w:rsidR="00292C6B">
        <w:rPr>
          <w:noProof/>
        </w:rPr>
        <w:t>34</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TACHOGRAF</w:t>
      </w:r>
      <w:r>
        <w:rPr>
          <w:noProof/>
        </w:rPr>
        <w:tab/>
      </w:r>
      <w:r w:rsidR="005837FB">
        <w:rPr>
          <w:noProof/>
        </w:rPr>
        <w:fldChar w:fldCharType="begin"/>
      </w:r>
      <w:r>
        <w:rPr>
          <w:noProof/>
        </w:rPr>
        <w:instrText xml:space="preserve"> PAGEREF _Toc507395176 \h </w:instrText>
      </w:r>
      <w:r w:rsidR="005837FB">
        <w:rPr>
          <w:noProof/>
        </w:rPr>
      </w:r>
      <w:r w:rsidR="005837FB">
        <w:rPr>
          <w:noProof/>
        </w:rPr>
        <w:fldChar w:fldCharType="separate"/>
      </w:r>
      <w:r w:rsidR="00292C6B">
        <w:rPr>
          <w:noProof/>
        </w:rPr>
        <w:t>35</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KAMEROVÝ SYSTÉM</w:t>
      </w:r>
      <w:r>
        <w:rPr>
          <w:noProof/>
        </w:rPr>
        <w:tab/>
      </w:r>
      <w:r w:rsidR="005837FB">
        <w:rPr>
          <w:noProof/>
        </w:rPr>
        <w:fldChar w:fldCharType="begin"/>
      </w:r>
      <w:r>
        <w:rPr>
          <w:noProof/>
        </w:rPr>
        <w:instrText xml:space="preserve"> PAGEREF _Toc507395177 \h </w:instrText>
      </w:r>
      <w:r w:rsidR="005837FB">
        <w:rPr>
          <w:noProof/>
        </w:rPr>
      </w:r>
      <w:r w:rsidR="005837FB">
        <w:rPr>
          <w:noProof/>
        </w:rPr>
        <w:fldChar w:fldCharType="separate"/>
      </w:r>
      <w:r w:rsidR="00292C6B">
        <w:rPr>
          <w:noProof/>
        </w:rPr>
        <w:t>36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6.10.1.</w:t>
      </w:r>
      <w:r>
        <w:rPr>
          <w:rFonts w:asciiTheme="minorHAnsi" w:eastAsiaTheme="minorEastAsia" w:hAnsiTheme="minorHAnsi" w:cstheme="minorBidi"/>
          <w:caps w:val="0"/>
          <w:noProof/>
          <w:sz w:val="22"/>
          <w:szCs w:val="22"/>
        </w:rPr>
        <w:tab/>
      </w:r>
      <w:r>
        <w:rPr>
          <w:noProof/>
        </w:rPr>
        <w:t>Kolizní kamera</w:t>
      </w:r>
      <w:r>
        <w:rPr>
          <w:noProof/>
        </w:rPr>
        <w:tab/>
      </w:r>
      <w:r w:rsidR="005837FB">
        <w:rPr>
          <w:noProof/>
        </w:rPr>
        <w:fldChar w:fldCharType="begin"/>
      </w:r>
      <w:r>
        <w:rPr>
          <w:noProof/>
        </w:rPr>
        <w:instrText xml:space="preserve"> PAGEREF _Toc507395178 \h </w:instrText>
      </w:r>
      <w:r w:rsidR="005837FB">
        <w:rPr>
          <w:noProof/>
        </w:rPr>
      </w:r>
      <w:r w:rsidR="005837FB">
        <w:rPr>
          <w:noProof/>
        </w:rPr>
        <w:fldChar w:fldCharType="separate"/>
      </w:r>
      <w:r w:rsidR="00292C6B">
        <w:rPr>
          <w:noProof/>
        </w:rPr>
        <w:t>36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6.10.2.</w:t>
      </w:r>
      <w:r>
        <w:rPr>
          <w:rFonts w:asciiTheme="minorHAnsi" w:eastAsiaTheme="minorEastAsia" w:hAnsiTheme="minorHAnsi" w:cstheme="minorBidi"/>
          <w:caps w:val="0"/>
          <w:noProof/>
          <w:sz w:val="22"/>
          <w:szCs w:val="22"/>
        </w:rPr>
        <w:tab/>
      </w:r>
      <w:r>
        <w:rPr>
          <w:noProof/>
        </w:rPr>
        <w:t>Parkovací kamera</w:t>
      </w:r>
      <w:r>
        <w:rPr>
          <w:noProof/>
        </w:rPr>
        <w:tab/>
      </w:r>
      <w:r w:rsidR="005837FB">
        <w:rPr>
          <w:noProof/>
        </w:rPr>
        <w:fldChar w:fldCharType="begin"/>
      </w:r>
      <w:r>
        <w:rPr>
          <w:noProof/>
        </w:rPr>
        <w:instrText xml:space="preserve"> PAGEREF _Toc507395179 \h </w:instrText>
      </w:r>
      <w:r w:rsidR="005837FB">
        <w:rPr>
          <w:noProof/>
        </w:rPr>
      </w:r>
      <w:r w:rsidR="005837FB">
        <w:rPr>
          <w:noProof/>
        </w:rPr>
        <w:fldChar w:fldCharType="separate"/>
      </w:r>
      <w:r w:rsidR="00292C6B">
        <w:rPr>
          <w:noProof/>
        </w:rPr>
        <w:t>36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6.10.3.</w:t>
      </w:r>
      <w:r>
        <w:rPr>
          <w:rFonts w:asciiTheme="minorHAnsi" w:eastAsiaTheme="minorEastAsia" w:hAnsiTheme="minorHAnsi" w:cstheme="minorBidi"/>
          <w:caps w:val="0"/>
          <w:noProof/>
          <w:sz w:val="22"/>
          <w:szCs w:val="22"/>
        </w:rPr>
        <w:tab/>
      </w:r>
      <w:r>
        <w:rPr>
          <w:noProof/>
        </w:rPr>
        <w:t>BEZPEČNOSTNÍ KAMERY dveří a interiéru</w:t>
      </w:r>
      <w:r>
        <w:rPr>
          <w:noProof/>
        </w:rPr>
        <w:tab/>
      </w:r>
      <w:r w:rsidR="005837FB">
        <w:rPr>
          <w:noProof/>
        </w:rPr>
        <w:fldChar w:fldCharType="begin"/>
      </w:r>
      <w:r>
        <w:rPr>
          <w:noProof/>
        </w:rPr>
        <w:instrText xml:space="preserve"> PAGEREF _Toc507395180 \h </w:instrText>
      </w:r>
      <w:r w:rsidR="005837FB">
        <w:rPr>
          <w:noProof/>
        </w:rPr>
      </w:r>
      <w:r w:rsidR="005837FB">
        <w:rPr>
          <w:noProof/>
        </w:rPr>
        <w:fldChar w:fldCharType="separate"/>
      </w:r>
      <w:r w:rsidR="00292C6B">
        <w:rPr>
          <w:noProof/>
        </w:rPr>
        <w:t>36</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sidR="005837FB">
        <w:rPr>
          <w:noProof/>
        </w:rPr>
        <w:fldChar w:fldCharType="begin"/>
      </w:r>
      <w:r>
        <w:rPr>
          <w:noProof/>
        </w:rPr>
        <w:instrText xml:space="preserve"> PAGEREF _Toc507395181 \h </w:instrText>
      </w:r>
      <w:r w:rsidR="005837FB">
        <w:rPr>
          <w:noProof/>
        </w:rPr>
      </w:r>
      <w:r w:rsidR="005837FB">
        <w:rPr>
          <w:noProof/>
        </w:rPr>
        <w:fldChar w:fldCharType="separate"/>
      </w:r>
      <w:r w:rsidR="00292C6B">
        <w:rPr>
          <w:noProof/>
        </w:rPr>
        <w:t>38</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6.12.</w:t>
      </w:r>
      <w:r>
        <w:rPr>
          <w:rFonts w:asciiTheme="minorHAnsi" w:eastAsiaTheme="minorEastAsia" w:hAnsiTheme="minorHAnsi" w:cstheme="minorBidi"/>
          <w:caps w:val="0"/>
          <w:noProof/>
          <w:sz w:val="22"/>
          <w:szCs w:val="22"/>
        </w:rPr>
        <w:tab/>
      </w:r>
      <w:r>
        <w:rPr>
          <w:noProof/>
        </w:rPr>
        <w:t>SIGNALIZAČNÍ ZAŘÍZENÍ PRO ŘIDIČE</w:t>
      </w:r>
      <w:r>
        <w:rPr>
          <w:noProof/>
        </w:rPr>
        <w:tab/>
      </w:r>
      <w:r w:rsidR="005837FB">
        <w:rPr>
          <w:noProof/>
        </w:rPr>
        <w:fldChar w:fldCharType="begin"/>
      </w:r>
      <w:r>
        <w:rPr>
          <w:noProof/>
        </w:rPr>
        <w:instrText xml:space="preserve"> PAGEREF _Toc507395182 \h </w:instrText>
      </w:r>
      <w:r w:rsidR="005837FB">
        <w:rPr>
          <w:noProof/>
        </w:rPr>
      </w:r>
      <w:r w:rsidR="005837FB">
        <w:rPr>
          <w:noProof/>
        </w:rPr>
        <w:fldChar w:fldCharType="separate"/>
      </w:r>
      <w:r w:rsidR="00292C6B">
        <w:rPr>
          <w:noProof/>
        </w:rPr>
        <w:t>39</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6.12.1.</w:t>
      </w:r>
      <w:r>
        <w:rPr>
          <w:rFonts w:asciiTheme="minorHAnsi" w:eastAsiaTheme="minorEastAsia" w:hAnsiTheme="minorHAnsi" w:cstheme="minorBidi"/>
          <w:caps w:val="0"/>
          <w:noProof/>
          <w:sz w:val="22"/>
          <w:szCs w:val="22"/>
        </w:rPr>
        <w:tab/>
      </w:r>
      <w:r>
        <w:rPr>
          <w:noProof/>
        </w:rPr>
        <w:t>Signalizace k řidiči</w:t>
      </w:r>
      <w:r>
        <w:rPr>
          <w:noProof/>
        </w:rPr>
        <w:tab/>
      </w:r>
      <w:r w:rsidR="005837FB">
        <w:rPr>
          <w:noProof/>
        </w:rPr>
        <w:fldChar w:fldCharType="begin"/>
      </w:r>
      <w:r>
        <w:rPr>
          <w:noProof/>
        </w:rPr>
        <w:instrText xml:space="preserve"> PAGEREF _Toc507395183 \h </w:instrText>
      </w:r>
      <w:r w:rsidR="005837FB">
        <w:rPr>
          <w:noProof/>
        </w:rPr>
      </w:r>
      <w:r w:rsidR="005837FB">
        <w:rPr>
          <w:noProof/>
        </w:rPr>
        <w:fldChar w:fldCharType="separate"/>
      </w:r>
      <w:r w:rsidR="00292C6B">
        <w:rPr>
          <w:noProof/>
        </w:rPr>
        <w:t>39</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6.13.</w:t>
      </w:r>
      <w:r>
        <w:rPr>
          <w:rFonts w:asciiTheme="minorHAnsi" w:eastAsiaTheme="minorEastAsia" w:hAnsiTheme="minorHAnsi" w:cstheme="minorBidi"/>
          <w:caps w:val="0"/>
          <w:noProof/>
          <w:sz w:val="22"/>
          <w:szCs w:val="22"/>
        </w:rPr>
        <w:tab/>
      </w:r>
      <w:r>
        <w:rPr>
          <w:noProof/>
        </w:rPr>
        <w:t>NÁVĚSTNÍ ZAŘÍZENÍ VE VOZIDLE</w:t>
      </w:r>
      <w:r>
        <w:rPr>
          <w:noProof/>
        </w:rPr>
        <w:tab/>
      </w:r>
      <w:r w:rsidR="005837FB">
        <w:rPr>
          <w:noProof/>
        </w:rPr>
        <w:fldChar w:fldCharType="begin"/>
      </w:r>
      <w:r>
        <w:rPr>
          <w:noProof/>
        </w:rPr>
        <w:instrText xml:space="preserve"> PAGEREF _Toc507395184 \h </w:instrText>
      </w:r>
      <w:r w:rsidR="005837FB">
        <w:rPr>
          <w:noProof/>
        </w:rPr>
      </w:r>
      <w:r w:rsidR="005837FB">
        <w:rPr>
          <w:noProof/>
        </w:rPr>
        <w:fldChar w:fldCharType="separate"/>
      </w:r>
      <w:r w:rsidR="00292C6B">
        <w:rPr>
          <w:noProof/>
        </w:rPr>
        <w:t>40</w:t>
      </w:r>
      <w:r w:rsidR="005837FB">
        <w:rPr>
          <w:noProof/>
        </w:rPr>
        <w:fldChar w:fldCharType="end"/>
      </w:r>
    </w:p>
    <w:p w:rsidR="00FE4AD7" w:rsidRDefault="00FE4AD7">
      <w:pPr>
        <w:pStyle w:val="Obsah2"/>
        <w:rPr>
          <w:rFonts w:asciiTheme="minorHAnsi" w:eastAsiaTheme="minorEastAsia" w:hAnsiTheme="minorHAnsi" w:cstheme="minorBidi"/>
          <w:caps w:val="0"/>
          <w:noProof/>
          <w:sz w:val="22"/>
          <w:szCs w:val="22"/>
        </w:rPr>
      </w:pPr>
      <w:r>
        <w:rPr>
          <w:noProof/>
        </w:rPr>
        <w:t>6.14.</w:t>
      </w:r>
      <w:r>
        <w:rPr>
          <w:rFonts w:asciiTheme="minorHAnsi" w:eastAsiaTheme="minorEastAsia" w:hAnsiTheme="minorHAnsi" w:cstheme="minorBidi"/>
          <w:caps w:val="0"/>
          <w:noProof/>
          <w:sz w:val="22"/>
          <w:szCs w:val="22"/>
        </w:rPr>
        <w:tab/>
      </w:r>
      <w:r>
        <w:rPr>
          <w:noProof/>
        </w:rPr>
        <w:t>Ostatní komponenty a instalace</w:t>
      </w:r>
      <w:r>
        <w:rPr>
          <w:noProof/>
        </w:rPr>
        <w:tab/>
      </w:r>
      <w:r w:rsidR="005837FB">
        <w:rPr>
          <w:noProof/>
        </w:rPr>
        <w:fldChar w:fldCharType="begin"/>
      </w:r>
      <w:r>
        <w:rPr>
          <w:noProof/>
        </w:rPr>
        <w:instrText xml:space="preserve"> PAGEREF _Toc507395185 \h </w:instrText>
      </w:r>
      <w:r w:rsidR="005837FB">
        <w:rPr>
          <w:noProof/>
        </w:rPr>
      </w:r>
      <w:r w:rsidR="005837FB">
        <w:rPr>
          <w:noProof/>
        </w:rPr>
        <w:fldChar w:fldCharType="separate"/>
      </w:r>
      <w:r w:rsidR="00292C6B">
        <w:rPr>
          <w:noProof/>
        </w:rPr>
        <w:t>40</w:t>
      </w:r>
      <w:r w:rsidR="005837FB">
        <w:rPr>
          <w:noProof/>
        </w:rPr>
        <w:fldChar w:fldCharType="end"/>
      </w:r>
    </w:p>
    <w:p w:rsidR="00FE4AD7" w:rsidRDefault="00FE4AD7">
      <w:pPr>
        <w:pStyle w:val="Obsah1"/>
        <w:tabs>
          <w:tab w:val="left" w:pos="403"/>
        </w:tabs>
        <w:rPr>
          <w:rFonts w:asciiTheme="minorHAnsi" w:eastAsiaTheme="minorEastAsia" w:hAnsiTheme="minorHAnsi" w:cstheme="minorBidi"/>
          <w:caps w:val="0"/>
          <w:noProof/>
          <w:sz w:val="22"/>
          <w:szCs w:val="22"/>
        </w:rPr>
      </w:pPr>
      <w:r w:rsidRPr="00E71517">
        <w:rPr>
          <w:noProof/>
        </w:rPr>
        <w:t>7.</w:t>
      </w:r>
      <w:r>
        <w:rPr>
          <w:rFonts w:asciiTheme="minorHAnsi" w:eastAsiaTheme="minorEastAsia" w:hAnsiTheme="minorHAnsi" w:cstheme="minorBidi"/>
          <w:caps w:val="0"/>
          <w:noProof/>
          <w:sz w:val="22"/>
          <w:szCs w:val="22"/>
        </w:rPr>
        <w:tab/>
      </w:r>
      <w:r w:rsidRPr="00E71517">
        <w:rPr>
          <w:noProof/>
        </w:rPr>
        <w:t>ZVLÁŠTNÍ TECHNICKÉ PODMÍNKY</w:t>
      </w:r>
      <w:r>
        <w:rPr>
          <w:noProof/>
        </w:rPr>
        <w:tab/>
      </w:r>
      <w:r w:rsidR="005837FB">
        <w:rPr>
          <w:noProof/>
        </w:rPr>
        <w:fldChar w:fldCharType="begin"/>
      </w:r>
      <w:r>
        <w:rPr>
          <w:noProof/>
        </w:rPr>
        <w:instrText xml:space="preserve"> PAGEREF _Toc507395186 \h </w:instrText>
      </w:r>
      <w:r w:rsidR="005837FB">
        <w:rPr>
          <w:noProof/>
        </w:rPr>
      </w:r>
      <w:r w:rsidR="005837FB">
        <w:rPr>
          <w:noProof/>
        </w:rPr>
        <w:fldChar w:fldCharType="separate"/>
      </w:r>
      <w:r w:rsidR="00292C6B">
        <w:rPr>
          <w:noProof/>
        </w:rPr>
        <w:t>43</w:t>
      </w:r>
      <w:r w:rsidR="005837FB">
        <w:rPr>
          <w:noProof/>
        </w:rPr>
        <w:fldChar w:fldCharType="end"/>
      </w:r>
    </w:p>
    <w:p w:rsidR="00754D95" w:rsidRPr="007C74B0" w:rsidRDefault="005837FB" w:rsidP="00243F7B">
      <w:pPr>
        <w:rPr>
          <w:sz w:val="22"/>
          <w:szCs w:val="22"/>
        </w:rPr>
      </w:pPr>
      <w:r w:rsidRPr="007C74B0">
        <w:rPr>
          <w:b/>
          <w:bCs/>
          <w:sz w:val="22"/>
          <w:szCs w:val="22"/>
          <w:u w:val="single"/>
        </w:rPr>
        <w:fldChar w:fldCharType="end"/>
      </w:r>
    </w:p>
    <w:p w:rsidR="00C04A44" w:rsidRPr="007C74B0" w:rsidRDefault="00C04A44" w:rsidP="00243F7B">
      <w:pPr>
        <w:rPr>
          <w:sz w:val="22"/>
          <w:szCs w:val="22"/>
        </w:rPr>
      </w:pPr>
    </w:p>
    <w:p w:rsidR="005F6B10" w:rsidRPr="007C74B0" w:rsidRDefault="005F6B10" w:rsidP="00243F7B">
      <w:pPr>
        <w:rPr>
          <w:sz w:val="22"/>
          <w:szCs w:val="22"/>
        </w:rPr>
      </w:pPr>
    </w:p>
    <w:p w:rsidR="00754D95" w:rsidRPr="007C74B0" w:rsidRDefault="00754D95" w:rsidP="00243F7B">
      <w:pPr>
        <w:rPr>
          <w:sz w:val="22"/>
          <w:szCs w:val="22"/>
        </w:rPr>
      </w:pPr>
    </w:p>
    <w:p w:rsidR="00754D95" w:rsidRPr="007C74B0" w:rsidRDefault="00754D95" w:rsidP="00243F7B">
      <w:pPr>
        <w:rPr>
          <w:sz w:val="22"/>
          <w:szCs w:val="22"/>
        </w:rPr>
      </w:pPr>
    </w:p>
    <w:p w:rsidR="00A37F8B" w:rsidRPr="007C74B0" w:rsidRDefault="00A37F8B">
      <w:pPr>
        <w:overflowPunct/>
        <w:autoSpaceDE/>
        <w:autoSpaceDN/>
        <w:adjustRightInd/>
        <w:textAlignment w:val="auto"/>
        <w:rPr>
          <w:sz w:val="22"/>
          <w:szCs w:val="22"/>
        </w:rPr>
      </w:pPr>
      <w:r w:rsidRPr="007C74B0">
        <w:rPr>
          <w:sz w:val="22"/>
          <w:szCs w:val="22"/>
        </w:rPr>
        <w:br w:type="page"/>
      </w:r>
    </w:p>
    <w:p w:rsidR="00754D95" w:rsidRPr="007C74B0"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1574144"/>
      <w:bookmarkStart w:id="14" w:name="_Toc507395107"/>
      <w:bookmarkEnd w:id="1"/>
      <w:bookmarkEnd w:id="2"/>
      <w:bookmarkEnd w:id="3"/>
      <w:bookmarkEnd w:id="4"/>
      <w:bookmarkEnd w:id="5"/>
      <w:bookmarkEnd w:id="6"/>
      <w:bookmarkEnd w:id="7"/>
      <w:bookmarkEnd w:id="8"/>
      <w:bookmarkEnd w:id="9"/>
      <w:r w:rsidRPr="007C74B0">
        <w:rPr>
          <w:sz w:val="22"/>
          <w:szCs w:val="22"/>
        </w:rPr>
        <w:lastRenderedPageBreak/>
        <w:t>Všeobecně</w:t>
      </w:r>
      <w:bookmarkEnd w:id="10"/>
      <w:bookmarkEnd w:id="11"/>
      <w:bookmarkEnd w:id="12"/>
      <w:bookmarkEnd w:id="13"/>
      <w:bookmarkEnd w:id="14"/>
    </w:p>
    <w:p w:rsidR="00754D95" w:rsidRPr="007C74B0" w:rsidRDefault="00754D95" w:rsidP="00A822C7">
      <w:pPr>
        <w:pStyle w:val="Nadpis2"/>
        <w:numPr>
          <w:ilvl w:val="1"/>
          <w:numId w:val="5"/>
        </w:numPr>
        <w:ind w:left="0" w:firstLine="0"/>
        <w:rPr>
          <w:sz w:val="22"/>
          <w:szCs w:val="22"/>
        </w:rPr>
      </w:pPr>
      <w:bookmarkStart w:id="15" w:name="_Toc129651218"/>
      <w:bookmarkStart w:id="16" w:name="_Toc481574145"/>
      <w:bookmarkStart w:id="17" w:name="_Ref483383601"/>
      <w:bookmarkStart w:id="18" w:name="_Ref483383616"/>
      <w:bookmarkStart w:id="19" w:name="_Toc507395108"/>
      <w:r w:rsidRPr="007C74B0">
        <w:rPr>
          <w:sz w:val="22"/>
          <w:szCs w:val="22"/>
        </w:rPr>
        <w:t>POŽADAVKY NA VOZIDLO</w:t>
      </w:r>
      <w:bookmarkEnd w:id="15"/>
      <w:bookmarkEnd w:id="16"/>
      <w:bookmarkEnd w:id="17"/>
      <w:bookmarkEnd w:id="18"/>
      <w:bookmarkEnd w:id="19"/>
    </w:p>
    <w:p w:rsidR="004E216B" w:rsidRPr="007C74B0" w:rsidRDefault="00754D95" w:rsidP="004E216B">
      <w:pPr>
        <w:pStyle w:val="Zkladntext"/>
        <w:tabs>
          <w:tab w:val="left" w:pos="851"/>
        </w:tabs>
        <w:spacing w:line="240" w:lineRule="atLeast"/>
        <w:rPr>
          <w:sz w:val="22"/>
          <w:szCs w:val="22"/>
        </w:rPr>
      </w:pPr>
      <w:r w:rsidRPr="007C74B0">
        <w:rPr>
          <w:sz w:val="22"/>
          <w:szCs w:val="22"/>
        </w:rPr>
        <w:t xml:space="preserve">Vozidlo musí </w:t>
      </w:r>
      <w:r w:rsidR="00D42E90" w:rsidRPr="007C74B0">
        <w:rPr>
          <w:sz w:val="22"/>
          <w:szCs w:val="22"/>
        </w:rPr>
        <w:t xml:space="preserve">v době dodání </w:t>
      </w:r>
      <w:r w:rsidRPr="007C74B0">
        <w:rPr>
          <w:sz w:val="22"/>
          <w:szCs w:val="22"/>
        </w:rPr>
        <w:t xml:space="preserve">splňovat </w:t>
      </w:r>
      <w:r w:rsidR="00DE4C66" w:rsidRPr="007C74B0">
        <w:rPr>
          <w:sz w:val="22"/>
          <w:szCs w:val="22"/>
        </w:rPr>
        <w:t xml:space="preserve">požadavky dle technických </w:t>
      </w:r>
      <w:r w:rsidRPr="007C74B0">
        <w:rPr>
          <w:sz w:val="22"/>
          <w:szCs w:val="22"/>
        </w:rPr>
        <w:t>nor</w:t>
      </w:r>
      <w:r w:rsidR="00DE4C66" w:rsidRPr="007C74B0">
        <w:rPr>
          <w:sz w:val="22"/>
          <w:szCs w:val="22"/>
        </w:rPr>
        <w:t>e</w:t>
      </w:r>
      <w:r w:rsidRPr="007C74B0">
        <w:rPr>
          <w:sz w:val="22"/>
          <w:szCs w:val="22"/>
        </w:rPr>
        <w:t xml:space="preserve">m a </w:t>
      </w:r>
      <w:r w:rsidR="00DE4C66" w:rsidRPr="007C74B0">
        <w:rPr>
          <w:sz w:val="22"/>
          <w:szCs w:val="22"/>
        </w:rPr>
        <w:t>obecně závazných právních předpisů</w:t>
      </w:r>
      <w:r w:rsidRPr="007C74B0">
        <w:rPr>
          <w:sz w:val="22"/>
          <w:szCs w:val="22"/>
        </w:rPr>
        <w:t xml:space="preserve"> v České republice. Pokud se zadávací dokumentace odkazuje na konkrétní zákon nebo vyhlášku, rozumí se tím platné</w:t>
      </w:r>
      <w:r w:rsidR="00DE4C66" w:rsidRPr="007C74B0">
        <w:rPr>
          <w:sz w:val="22"/>
          <w:szCs w:val="22"/>
        </w:rPr>
        <w:t xml:space="preserve"> a účinné </w:t>
      </w:r>
      <w:r w:rsidRPr="007C74B0">
        <w:rPr>
          <w:sz w:val="22"/>
          <w:szCs w:val="22"/>
        </w:rPr>
        <w:t>znění tohoto zákona nebo vyhlášky (včetně novelizací).</w:t>
      </w:r>
    </w:p>
    <w:p w:rsidR="004E216B" w:rsidRPr="007C74B0" w:rsidRDefault="004E216B" w:rsidP="00DB63EB">
      <w:pPr>
        <w:pStyle w:val="Zkladntext"/>
        <w:tabs>
          <w:tab w:val="left" w:pos="0"/>
        </w:tabs>
        <w:spacing w:line="240" w:lineRule="atLeast"/>
        <w:rPr>
          <w:sz w:val="22"/>
          <w:szCs w:val="22"/>
        </w:rPr>
      </w:pPr>
      <w:r w:rsidRPr="007C74B0">
        <w:rPr>
          <w:sz w:val="22"/>
          <w:szCs w:val="22"/>
        </w:rPr>
        <w:t xml:space="preserve">Autobusy dodané na základě výsledků zadávacího řízení musí být identické (včetně všech součástí), </w:t>
      </w:r>
      <w:r w:rsidR="000378A8" w:rsidRPr="007C74B0">
        <w:rPr>
          <w:sz w:val="22"/>
          <w:szCs w:val="22"/>
        </w:rPr>
        <w:t>od</w:t>
      </w:r>
      <w:r w:rsidR="00F24E22" w:rsidRPr="007C74B0">
        <w:rPr>
          <w:sz w:val="22"/>
          <w:szCs w:val="22"/>
        </w:rPr>
        <w:t> </w:t>
      </w:r>
      <w:r w:rsidR="000378A8" w:rsidRPr="007C74B0">
        <w:rPr>
          <w:sz w:val="22"/>
          <w:szCs w:val="22"/>
        </w:rPr>
        <w:t xml:space="preserve">jednoho </w:t>
      </w:r>
      <w:r w:rsidR="00133087" w:rsidRPr="007C74B0">
        <w:rPr>
          <w:sz w:val="22"/>
          <w:szCs w:val="22"/>
        </w:rPr>
        <w:t>výrobce</w:t>
      </w:r>
      <w:r w:rsidR="000378A8" w:rsidRPr="007C74B0">
        <w:rPr>
          <w:sz w:val="22"/>
          <w:szCs w:val="22"/>
        </w:rPr>
        <w:t xml:space="preserve">, </w:t>
      </w:r>
      <w:r w:rsidRPr="007C74B0">
        <w:rPr>
          <w:sz w:val="22"/>
          <w:szCs w:val="22"/>
        </w:rPr>
        <w:t xml:space="preserve">pokud </w:t>
      </w:r>
      <w:r w:rsidR="00A64157" w:rsidRPr="007C74B0">
        <w:rPr>
          <w:sz w:val="22"/>
          <w:szCs w:val="22"/>
        </w:rPr>
        <w:t>Kupující</w:t>
      </w:r>
      <w:r w:rsidRPr="007C74B0">
        <w:rPr>
          <w:sz w:val="22"/>
          <w:szCs w:val="22"/>
        </w:rPr>
        <w:t xml:space="preserve"> neurčí výslovně něco jiného.</w:t>
      </w:r>
    </w:p>
    <w:p w:rsidR="00F5544F" w:rsidRPr="007C74B0" w:rsidRDefault="00F5544F" w:rsidP="00DB63EB">
      <w:pPr>
        <w:pStyle w:val="Zkladntext"/>
        <w:tabs>
          <w:tab w:val="left" w:pos="0"/>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697CEB">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8B70A9" w:rsidP="008B70A9">
            <w:pPr>
              <w:pStyle w:val="Zkladntext"/>
            </w:pPr>
            <w:r w:rsidRPr="007C74B0">
              <w:t>Doplňující popis</w:t>
            </w:r>
            <w:r w:rsidR="00754D95" w:rsidRPr="007C74B0">
              <w:t>:</w:t>
            </w:r>
          </w:p>
        </w:tc>
      </w:tr>
    </w:tbl>
    <w:p w:rsidR="00F34045" w:rsidRPr="007C74B0" w:rsidRDefault="00F34045" w:rsidP="00F34045">
      <w:bookmarkStart w:id="20" w:name="_Toc401111424"/>
      <w:bookmarkStart w:id="21" w:name="_Toc401112131"/>
      <w:bookmarkStart w:id="22" w:name="_Toc403281459"/>
    </w:p>
    <w:p w:rsidR="00F34045" w:rsidRPr="007C74B0" w:rsidRDefault="00F34045" w:rsidP="00F34045">
      <w:r w:rsidRPr="007C74B0">
        <w:br w:type="page"/>
      </w:r>
    </w:p>
    <w:p w:rsidR="00754D95" w:rsidRPr="007C74B0" w:rsidRDefault="00754D95" w:rsidP="00A822C7">
      <w:pPr>
        <w:pStyle w:val="Nadpis1"/>
        <w:numPr>
          <w:ilvl w:val="0"/>
          <w:numId w:val="5"/>
        </w:numPr>
        <w:rPr>
          <w:sz w:val="22"/>
          <w:szCs w:val="22"/>
        </w:rPr>
      </w:pPr>
      <w:bookmarkStart w:id="23" w:name="_Toc481574146"/>
      <w:bookmarkStart w:id="24" w:name="_Toc507395109"/>
      <w:r w:rsidRPr="007C74B0">
        <w:rPr>
          <w:sz w:val="22"/>
          <w:szCs w:val="22"/>
        </w:rPr>
        <w:lastRenderedPageBreak/>
        <w:t>Podmínky nasazení</w:t>
      </w:r>
      <w:bookmarkEnd w:id="20"/>
      <w:bookmarkEnd w:id="21"/>
      <w:bookmarkEnd w:id="22"/>
      <w:bookmarkEnd w:id="23"/>
      <w:bookmarkEnd w:id="24"/>
    </w:p>
    <w:p w:rsidR="00754D95" w:rsidRPr="007C74B0" w:rsidRDefault="00754D95" w:rsidP="00A822C7">
      <w:pPr>
        <w:pStyle w:val="Nadpis2"/>
        <w:numPr>
          <w:ilvl w:val="1"/>
          <w:numId w:val="5"/>
        </w:numPr>
        <w:ind w:left="540" w:hanging="540"/>
        <w:rPr>
          <w:sz w:val="22"/>
          <w:szCs w:val="22"/>
        </w:rPr>
      </w:pPr>
      <w:bookmarkStart w:id="25" w:name="_Toc504388093"/>
      <w:bookmarkStart w:id="26" w:name="_Toc504388094"/>
      <w:bookmarkStart w:id="27" w:name="_Toc504388095"/>
      <w:bookmarkStart w:id="28" w:name="_Toc504388096"/>
      <w:bookmarkStart w:id="29" w:name="_Toc401111428"/>
      <w:bookmarkStart w:id="30" w:name="_Toc401112135"/>
      <w:bookmarkStart w:id="31" w:name="_Toc403281463"/>
      <w:bookmarkStart w:id="32" w:name="_Ref468962249"/>
      <w:bookmarkStart w:id="33" w:name="_Ref471729533"/>
      <w:bookmarkStart w:id="34" w:name="_Toc481574148"/>
      <w:bookmarkStart w:id="35" w:name="_Ref506289838"/>
      <w:bookmarkStart w:id="36" w:name="_Toc507395110"/>
      <w:bookmarkEnd w:id="25"/>
      <w:bookmarkEnd w:id="26"/>
      <w:bookmarkEnd w:id="27"/>
      <w:bookmarkEnd w:id="28"/>
      <w:r w:rsidRPr="007C74B0">
        <w:rPr>
          <w:sz w:val="22"/>
          <w:szCs w:val="22"/>
        </w:rPr>
        <w:t>Klimatické podmínky</w:t>
      </w:r>
      <w:bookmarkEnd w:id="29"/>
      <w:bookmarkEnd w:id="30"/>
      <w:bookmarkEnd w:id="31"/>
      <w:bookmarkEnd w:id="32"/>
      <w:bookmarkEnd w:id="33"/>
      <w:bookmarkEnd w:id="34"/>
      <w:bookmarkEnd w:id="35"/>
      <w:bookmarkEnd w:id="36"/>
    </w:p>
    <w:p w:rsidR="00754D95" w:rsidRPr="007C74B0" w:rsidRDefault="00754D95" w:rsidP="00243F7B">
      <w:pPr>
        <w:pStyle w:val="Zkladntext"/>
        <w:spacing w:after="0"/>
        <w:rPr>
          <w:sz w:val="22"/>
          <w:szCs w:val="22"/>
        </w:rPr>
      </w:pPr>
      <w:r w:rsidRPr="007C74B0">
        <w:rPr>
          <w:sz w:val="22"/>
          <w:szCs w:val="22"/>
        </w:rPr>
        <w:t>Musí se uvažovat s těmito klimatickými podmínkami:</w:t>
      </w:r>
    </w:p>
    <w:p w:rsidR="00754D95" w:rsidRPr="007C74B0" w:rsidRDefault="00754D95" w:rsidP="00F24E22">
      <w:pPr>
        <w:pStyle w:val="Zkladntext"/>
        <w:spacing w:after="0"/>
        <w:rPr>
          <w:sz w:val="22"/>
          <w:szCs w:val="22"/>
        </w:rPr>
      </w:pPr>
      <w:r w:rsidRPr="007C74B0">
        <w:rPr>
          <w:sz w:val="22"/>
          <w:szCs w:val="22"/>
        </w:rPr>
        <w:t>- teplota okolního prostředí</w:t>
      </w:r>
      <w:r w:rsidRPr="007C74B0">
        <w:rPr>
          <w:sz w:val="22"/>
          <w:szCs w:val="22"/>
        </w:rPr>
        <w:tab/>
      </w:r>
      <w:r w:rsidR="00F24E22" w:rsidRPr="007C74B0">
        <w:rPr>
          <w:sz w:val="22"/>
          <w:szCs w:val="22"/>
        </w:rPr>
        <w:t>………………………………………………………</w:t>
      </w:r>
      <w:r w:rsidRPr="007C74B0">
        <w:rPr>
          <w:sz w:val="22"/>
          <w:szCs w:val="22"/>
        </w:rPr>
        <w:t xml:space="preserve">- 30 </w:t>
      </w:r>
      <w:r w:rsidR="008563F5" w:rsidRPr="007C74B0">
        <w:rPr>
          <w:sz w:val="22"/>
          <w:szCs w:val="22"/>
        </w:rPr>
        <w:t>°C</w:t>
      </w:r>
      <w:r w:rsidRPr="007C74B0">
        <w:rPr>
          <w:sz w:val="22"/>
          <w:szCs w:val="22"/>
        </w:rPr>
        <w:t xml:space="preserve"> až + 40 </w:t>
      </w:r>
      <w:r w:rsidR="00F24E22" w:rsidRPr="007C74B0">
        <w:rPr>
          <w:sz w:val="22"/>
          <w:szCs w:val="22"/>
        </w:rPr>
        <w:t>°</w:t>
      </w:r>
      <w:r w:rsidRPr="007C74B0">
        <w:rPr>
          <w:sz w:val="22"/>
          <w:szCs w:val="22"/>
        </w:rPr>
        <w:t>C</w:t>
      </w:r>
    </w:p>
    <w:p w:rsidR="00754D95" w:rsidRPr="007C74B0" w:rsidRDefault="00754D95" w:rsidP="00F24E22">
      <w:pPr>
        <w:pStyle w:val="Zkladntext"/>
        <w:spacing w:after="0"/>
        <w:rPr>
          <w:sz w:val="22"/>
          <w:szCs w:val="22"/>
        </w:rPr>
      </w:pPr>
      <w:r w:rsidRPr="007C74B0">
        <w:rPr>
          <w:sz w:val="22"/>
          <w:szCs w:val="22"/>
        </w:rPr>
        <w:t>- kabina řidiče</w:t>
      </w:r>
      <w:r w:rsidR="00BC5F1C" w:rsidRPr="007C74B0">
        <w:rPr>
          <w:sz w:val="22"/>
          <w:szCs w:val="22"/>
        </w:rPr>
        <w:tab/>
        <w:t>…</w:t>
      </w:r>
      <w:r w:rsidR="000378A8" w:rsidRPr="007C74B0">
        <w:rPr>
          <w:sz w:val="22"/>
          <w:szCs w:val="22"/>
        </w:rPr>
        <w:t>…………………………………………………………</w:t>
      </w:r>
      <w:r w:rsidR="00F24E22" w:rsidRPr="007C74B0">
        <w:rPr>
          <w:sz w:val="22"/>
          <w:szCs w:val="22"/>
        </w:rPr>
        <w:t>……………………...</w:t>
      </w:r>
      <w:r w:rsidR="00247964" w:rsidRPr="007C74B0">
        <w:rPr>
          <w:sz w:val="22"/>
          <w:szCs w:val="22"/>
        </w:rPr>
        <w:t xml:space="preserve">až </w:t>
      </w:r>
      <w:r w:rsidRPr="007C74B0">
        <w:rPr>
          <w:sz w:val="22"/>
          <w:szCs w:val="22"/>
        </w:rPr>
        <w:t xml:space="preserve"> 60</w:t>
      </w:r>
      <w:r w:rsidR="00F24E22" w:rsidRPr="007C74B0">
        <w:rPr>
          <w:sz w:val="22"/>
          <w:szCs w:val="22"/>
        </w:rPr>
        <w:t>°</w:t>
      </w:r>
      <w:r w:rsidRPr="007C74B0">
        <w:rPr>
          <w:sz w:val="22"/>
          <w:szCs w:val="22"/>
        </w:rPr>
        <w:t>C</w:t>
      </w:r>
    </w:p>
    <w:p w:rsidR="00F24E22" w:rsidRPr="007C74B0" w:rsidRDefault="00F24E22" w:rsidP="00F24E22">
      <w:pPr>
        <w:pStyle w:val="Zkladntext"/>
        <w:spacing w:after="0"/>
        <w:rPr>
          <w:sz w:val="22"/>
          <w:szCs w:val="22"/>
        </w:rPr>
      </w:pPr>
    </w:p>
    <w:p w:rsidR="00754D95" w:rsidRPr="007C74B0" w:rsidRDefault="00754D95" w:rsidP="00243F7B">
      <w:pPr>
        <w:pStyle w:val="Zkladntext"/>
        <w:ind w:left="709" w:hanging="709"/>
        <w:rPr>
          <w:sz w:val="22"/>
          <w:szCs w:val="22"/>
        </w:rPr>
      </w:pPr>
      <w:r w:rsidRPr="007C74B0">
        <w:rPr>
          <w:sz w:val="22"/>
          <w:szCs w:val="22"/>
        </w:rPr>
        <w:t>Odolnost proti chemickému ošetření vozovek.</w:t>
      </w:r>
    </w:p>
    <w:p w:rsidR="00F5544F" w:rsidRPr="007C74B0" w:rsidRDefault="00F5544F" w:rsidP="00243F7B">
      <w:pPr>
        <w:pStyle w:val="Zkladntext"/>
        <w:rPr>
          <w:sz w:val="22"/>
          <w:szCs w:val="22"/>
        </w:rPr>
      </w:pPr>
    </w:p>
    <w:p w:rsidR="00754D95" w:rsidRPr="007C74B0" w:rsidRDefault="00754D95" w:rsidP="00A822C7">
      <w:pPr>
        <w:pStyle w:val="Nadpis2"/>
        <w:numPr>
          <w:ilvl w:val="1"/>
          <w:numId w:val="5"/>
        </w:numPr>
        <w:ind w:left="720" w:hanging="720"/>
        <w:rPr>
          <w:sz w:val="22"/>
          <w:szCs w:val="22"/>
        </w:rPr>
      </w:pPr>
      <w:bookmarkStart w:id="37" w:name="_Toc401111430"/>
      <w:bookmarkStart w:id="38" w:name="_Toc401112137"/>
      <w:bookmarkStart w:id="39" w:name="_Toc403281465"/>
      <w:bookmarkStart w:id="40" w:name="_Toc481574150"/>
      <w:bookmarkStart w:id="41" w:name="_Toc507395111"/>
      <w:r w:rsidRPr="007C74B0">
        <w:rPr>
          <w:sz w:val="22"/>
          <w:szCs w:val="22"/>
        </w:rPr>
        <w:t>Podmínky tažení, vlečení</w:t>
      </w:r>
      <w:bookmarkEnd w:id="37"/>
      <w:bookmarkEnd w:id="38"/>
      <w:bookmarkEnd w:id="39"/>
      <w:bookmarkEnd w:id="40"/>
      <w:bookmarkEnd w:id="41"/>
    </w:p>
    <w:p w:rsidR="005F53C2" w:rsidRPr="007C74B0" w:rsidRDefault="00754D95" w:rsidP="00243F7B">
      <w:pPr>
        <w:pStyle w:val="Zkladntext"/>
        <w:rPr>
          <w:sz w:val="22"/>
          <w:szCs w:val="22"/>
        </w:rPr>
      </w:pPr>
      <w:r w:rsidRPr="007C74B0">
        <w:rPr>
          <w:sz w:val="22"/>
          <w:szCs w:val="22"/>
        </w:rPr>
        <w:t xml:space="preserve">Vozidlo musí být na </w:t>
      </w:r>
      <w:r w:rsidRPr="007C74B0">
        <w:rPr>
          <w:sz w:val="22"/>
          <w:szCs w:val="22"/>
          <w:u w:val="single"/>
        </w:rPr>
        <w:t>předním čele vybaveno schváleným závěsem pro tažení nebo odsunutí vozidla a</w:t>
      </w:r>
      <w:r w:rsidR="00672276" w:rsidRPr="007C74B0">
        <w:rPr>
          <w:sz w:val="22"/>
          <w:szCs w:val="22"/>
          <w:u w:val="single"/>
        </w:rPr>
        <w:t> </w:t>
      </w:r>
      <w:r w:rsidRPr="007C74B0">
        <w:rPr>
          <w:sz w:val="22"/>
          <w:szCs w:val="22"/>
          <w:u w:val="single"/>
        </w:rPr>
        <w:t>přípojkou pro připojení vnějšího tlakového vzduchu</w:t>
      </w:r>
      <w:r w:rsidRPr="007C74B0">
        <w:rPr>
          <w:sz w:val="22"/>
          <w:szCs w:val="22"/>
        </w:rPr>
        <w:t xml:space="preserve">. </w:t>
      </w:r>
    </w:p>
    <w:p w:rsidR="00F34045" w:rsidRPr="007C74B0" w:rsidRDefault="00754D95" w:rsidP="00243F7B">
      <w:pPr>
        <w:pStyle w:val="Zkladntext"/>
        <w:rPr>
          <w:sz w:val="22"/>
          <w:szCs w:val="22"/>
        </w:rPr>
      </w:pPr>
      <w:r w:rsidRPr="007C74B0">
        <w:rPr>
          <w:sz w:val="22"/>
          <w:szCs w:val="22"/>
        </w:rPr>
        <w:t xml:space="preserve">Závěs musí odolat tažné, event. </w:t>
      </w:r>
      <w:r w:rsidR="004A464D" w:rsidRPr="007C74B0">
        <w:rPr>
          <w:sz w:val="22"/>
          <w:szCs w:val="22"/>
        </w:rPr>
        <w:t>t</w:t>
      </w:r>
      <w:r w:rsidRPr="007C74B0">
        <w:rPr>
          <w:sz w:val="22"/>
          <w:szCs w:val="22"/>
        </w:rPr>
        <w:t>lačné</w:t>
      </w:r>
      <w:r w:rsidR="004A464D" w:rsidRPr="007C74B0">
        <w:rPr>
          <w:sz w:val="22"/>
          <w:szCs w:val="22"/>
        </w:rPr>
        <w:t xml:space="preserve"> síle</w:t>
      </w:r>
      <w:r w:rsidR="00B72E5A" w:rsidRPr="007C74B0">
        <w:rPr>
          <w:sz w:val="22"/>
          <w:szCs w:val="22"/>
        </w:rPr>
        <w:t xml:space="preserve">, která je potřebná pro manipulaci s vozidlem </w:t>
      </w:r>
      <w:r w:rsidRPr="007C74B0">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p w:rsidR="00F5544F" w:rsidRPr="007C74B0"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C41" w:rsidRPr="007C74B0" w:rsidTr="002A1C41">
        <w:tc>
          <w:tcPr>
            <w:tcW w:w="9495" w:type="dxa"/>
          </w:tcPr>
          <w:p w:rsidR="002A1C41" w:rsidRPr="007C74B0" w:rsidRDefault="002A1C41" w:rsidP="002A1C41">
            <w:pPr>
              <w:pStyle w:val="Zkladntext"/>
              <w:rPr>
                <w:sz w:val="2"/>
                <w:szCs w:val="2"/>
              </w:rPr>
            </w:pPr>
          </w:p>
          <w:p w:rsidR="002A1C41" w:rsidRPr="007C74B0" w:rsidRDefault="002A1C41" w:rsidP="002A1C41">
            <w:pPr>
              <w:pStyle w:val="Zkladntext"/>
            </w:pPr>
            <w:r w:rsidRPr="007C74B0">
              <w:t>Odpověď:  ANO/NE</w:t>
            </w:r>
          </w:p>
        </w:tc>
      </w:tr>
      <w:tr w:rsidR="002A1C41" w:rsidRPr="007C74B0" w:rsidTr="002A1C41">
        <w:tc>
          <w:tcPr>
            <w:tcW w:w="9495" w:type="dxa"/>
          </w:tcPr>
          <w:p w:rsidR="002A1C41" w:rsidRPr="007C74B0" w:rsidRDefault="002A1C41" w:rsidP="002A1C41">
            <w:pPr>
              <w:pStyle w:val="Zkladntext"/>
              <w:rPr>
                <w:sz w:val="2"/>
                <w:szCs w:val="2"/>
              </w:rPr>
            </w:pPr>
          </w:p>
          <w:p w:rsidR="002A1C41" w:rsidRPr="007C74B0" w:rsidRDefault="002A1C41" w:rsidP="002A1C41">
            <w:pPr>
              <w:pStyle w:val="Zkladntext"/>
            </w:pPr>
            <w:r w:rsidRPr="007C74B0">
              <w:t xml:space="preserve">Doplňující popis: </w:t>
            </w:r>
          </w:p>
        </w:tc>
      </w:tr>
    </w:tbl>
    <w:p w:rsidR="00516A21" w:rsidRPr="007C74B0" w:rsidRDefault="00516A21" w:rsidP="00516A21">
      <w:pPr>
        <w:pStyle w:val="Zkladntext"/>
        <w:spacing w:after="0"/>
        <w:rPr>
          <w:sz w:val="22"/>
          <w:szCs w:val="22"/>
        </w:rPr>
      </w:pPr>
    </w:p>
    <w:p w:rsidR="00F5544F" w:rsidRPr="007C74B0" w:rsidRDefault="00F5544F" w:rsidP="00243F7B">
      <w:pPr>
        <w:pStyle w:val="Zkladntext"/>
        <w:rPr>
          <w:sz w:val="22"/>
          <w:szCs w:val="22"/>
        </w:rPr>
      </w:pPr>
    </w:p>
    <w:p w:rsidR="006F4B48" w:rsidRPr="007C74B0" w:rsidRDefault="00754D95" w:rsidP="00243F7B">
      <w:pPr>
        <w:pStyle w:val="Zkladntext"/>
        <w:rPr>
          <w:sz w:val="22"/>
          <w:szCs w:val="22"/>
        </w:rPr>
      </w:pPr>
      <w:r w:rsidRPr="007C74B0">
        <w:rPr>
          <w:sz w:val="22"/>
          <w:szCs w:val="22"/>
        </w:rPr>
        <w:t>Zadní čelo musí být vybaveno vyprošťovacím zařízením</w:t>
      </w:r>
      <w:r w:rsidR="002A1C41" w:rsidRPr="007C74B0">
        <w:rPr>
          <w:sz w:val="22"/>
          <w:szCs w:val="22"/>
        </w:rPr>
        <w:t xml:space="preserve"> (tažné, tlačné závěsné oko)</w:t>
      </w:r>
      <w:r w:rsidR="006F4B48" w:rsidRPr="007C74B0">
        <w:rPr>
          <w:sz w:val="22"/>
          <w:szCs w:val="22"/>
        </w:rPr>
        <w:t>.</w:t>
      </w:r>
    </w:p>
    <w:p w:rsidR="00F5544F" w:rsidRPr="007C74B0"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697CEB">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697CEB">
            <w:pPr>
              <w:pStyle w:val="Zkladntext"/>
            </w:pPr>
            <w:r w:rsidRPr="007C74B0">
              <w:t>Doplňující popis:</w:t>
            </w:r>
          </w:p>
        </w:tc>
      </w:tr>
    </w:tbl>
    <w:p w:rsidR="00F34045" w:rsidRPr="007C74B0" w:rsidRDefault="00F34045" w:rsidP="00F34045">
      <w:bookmarkStart w:id="42" w:name="_Toc401111431"/>
      <w:bookmarkStart w:id="43" w:name="_Toc401112138"/>
      <w:bookmarkStart w:id="44" w:name="_Toc403281466"/>
    </w:p>
    <w:p w:rsidR="00F34045" w:rsidRPr="007C74B0" w:rsidRDefault="00F34045" w:rsidP="00F34045"/>
    <w:p w:rsidR="00754D95" w:rsidRPr="007C74B0" w:rsidRDefault="00754D95" w:rsidP="00A822C7">
      <w:pPr>
        <w:pStyle w:val="Nadpis2"/>
        <w:numPr>
          <w:ilvl w:val="1"/>
          <w:numId w:val="5"/>
        </w:numPr>
        <w:ind w:left="720" w:hanging="720"/>
        <w:rPr>
          <w:sz w:val="22"/>
          <w:szCs w:val="22"/>
        </w:rPr>
      </w:pPr>
      <w:bookmarkStart w:id="45" w:name="_Toc481574151"/>
      <w:bookmarkStart w:id="46" w:name="_Toc507395112"/>
      <w:r w:rsidRPr="007C74B0">
        <w:rPr>
          <w:sz w:val="22"/>
          <w:szCs w:val="22"/>
        </w:rPr>
        <w:t>Opatření proti úniku škodlivých látek</w:t>
      </w:r>
      <w:bookmarkEnd w:id="42"/>
      <w:bookmarkEnd w:id="43"/>
      <w:bookmarkEnd w:id="44"/>
      <w:bookmarkEnd w:id="45"/>
      <w:bookmarkEnd w:id="46"/>
    </w:p>
    <w:p w:rsidR="00754D95" w:rsidRPr="007C74B0" w:rsidRDefault="00754D95" w:rsidP="00243F7B">
      <w:pPr>
        <w:pStyle w:val="Zkladntext"/>
        <w:rPr>
          <w:sz w:val="22"/>
          <w:szCs w:val="22"/>
        </w:rPr>
      </w:pPr>
      <w:r w:rsidRPr="007C74B0">
        <w:rPr>
          <w:sz w:val="22"/>
          <w:szCs w:val="22"/>
        </w:rPr>
        <w:t>U vozidel musí být brán zřetel na všeobecně platné ekologické požadavky. Místa, ve kterých by mohl hrozit únik provozních hmot</w:t>
      </w:r>
      <w:r w:rsidR="00FA12AA" w:rsidRPr="007C74B0">
        <w:rPr>
          <w:sz w:val="22"/>
          <w:szCs w:val="22"/>
        </w:rPr>
        <w:t>,</w:t>
      </w:r>
      <w:r w:rsidRPr="007C74B0">
        <w:rPr>
          <w:sz w:val="22"/>
          <w:szCs w:val="22"/>
        </w:rPr>
        <w:t xml:space="preserve"> musí být dostatečně zabezpečena a ochráněna.</w:t>
      </w:r>
    </w:p>
    <w:p w:rsidR="00F5544F" w:rsidRPr="007C74B0" w:rsidRDefault="00F5544F" w:rsidP="00243F7B">
      <w:pPr>
        <w:pStyle w:val="Zkladntext"/>
        <w:rPr>
          <w:sz w:val="22"/>
          <w:szCs w:val="22"/>
        </w:rPr>
      </w:pPr>
    </w:p>
    <w:p w:rsidR="00754D95" w:rsidRPr="007C74B0" w:rsidRDefault="00754D95" w:rsidP="00A822C7">
      <w:pPr>
        <w:pStyle w:val="Nadpis2"/>
        <w:numPr>
          <w:ilvl w:val="1"/>
          <w:numId w:val="5"/>
        </w:numPr>
        <w:ind w:left="720" w:hanging="720"/>
        <w:rPr>
          <w:sz w:val="22"/>
          <w:szCs w:val="22"/>
        </w:rPr>
      </w:pPr>
      <w:bookmarkStart w:id="47" w:name="_Toc481574152"/>
      <w:bookmarkStart w:id="48" w:name="_Toc507395113"/>
      <w:r w:rsidRPr="007C74B0">
        <w:rPr>
          <w:sz w:val="22"/>
          <w:szCs w:val="22"/>
        </w:rPr>
        <w:t>PaRKOVÁNÍ A GARÁŽOVÁNÍ VOZIDLA</w:t>
      </w:r>
      <w:bookmarkEnd w:id="47"/>
      <w:bookmarkEnd w:id="48"/>
    </w:p>
    <w:p w:rsidR="00754D95" w:rsidRPr="007C74B0" w:rsidRDefault="00754D95" w:rsidP="00243F7B">
      <w:pPr>
        <w:pStyle w:val="Zkladntext"/>
        <w:rPr>
          <w:sz w:val="22"/>
          <w:szCs w:val="22"/>
        </w:rPr>
      </w:pPr>
      <w:r w:rsidRPr="007C74B0">
        <w:rPr>
          <w:sz w:val="22"/>
          <w:szCs w:val="22"/>
        </w:rPr>
        <w:t xml:space="preserve">Vozidlo bude ošetřováno a udržováno v garážových stáních, parkování vozidla bude na otevřených stáních v oplocených areálech. </w:t>
      </w:r>
    </w:p>
    <w:p w:rsidR="00F34045" w:rsidRPr="007C74B0" w:rsidRDefault="00F34045" w:rsidP="00243F7B">
      <w:pPr>
        <w:pStyle w:val="Zkladntext"/>
        <w:rPr>
          <w:sz w:val="22"/>
          <w:szCs w:val="22"/>
        </w:rPr>
      </w:pPr>
    </w:p>
    <w:p w:rsidR="00F34045" w:rsidRPr="007C74B0" w:rsidRDefault="00F34045" w:rsidP="00243F7B">
      <w:pPr>
        <w:pStyle w:val="Zkladntext"/>
        <w:rPr>
          <w:sz w:val="22"/>
          <w:szCs w:val="22"/>
        </w:rPr>
      </w:pPr>
      <w:r w:rsidRPr="007C74B0">
        <w:rPr>
          <w:sz w:val="22"/>
          <w:szCs w:val="22"/>
        </w:rPr>
        <w:br w:type="page"/>
      </w:r>
    </w:p>
    <w:p w:rsidR="00754D95" w:rsidRPr="007C74B0" w:rsidRDefault="00754D95" w:rsidP="00A822C7">
      <w:pPr>
        <w:pStyle w:val="Nadpis1"/>
        <w:numPr>
          <w:ilvl w:val="0"/>
          <w:numId w:val="5"/>
        </w:numPr>
        <w:rPr>
          <w:sz w:val="22"/>
          <w:szCs w:val="22"/>
        </w:rPr>
      </w:pPr>
      <w:bookmarkStart w:id="49" w:name="_Toc471995958"/>
      <w:bookmarkStart w:id="50" w:name="_Toc471998554"/>
      <w:bookmarkStart w:id="51" w:name="_Toc471999240"/>
      <w:bookmarkStart w:id="52" w:name="_Toc401111432"/>
      <w:bookmarkStart w:id="53" w:name="_Toc401112139"/>
      <w:bookmarkStart w:id="54" w:name="_Toc403281467"/>
      <w:bookmarkStart w:id="55" w:name="_Toc481574153"/>
      <w:bookmarkStart w:id="56" w:name="_Toc507395114"/>
      <w:bookmarkEnd w:id="49"/>
      <w:bookmarkEnd w:id="50"/>
      <w:bookmarkEnd w:id="51"/>
      <w:r w:rsidRPr="007C74B0">
        <w:rPr>
          <w:sz w:val="22"/>
          <w:szCs w:val="22"/>
        </w:rPr>
        <w:lastRenderedPageBreak/>
        <w:t>Koncepce vozidla</w:t>
      </w:r>
      <w:bookmarkEnd w:id="52"/>
      <w:bookmarkEnd w:id="53"/>
      <w:bookmarkEnd w:id="54"/>
      <w:bookmarkEnd w:id="55"/>
      <w:bookmarkEnd w:id="56"/>
    </w:p>
    <w:p w:rsidR="00754D95" w:rsidRPr="007C74B0" w:rsidRDefault="00754D95" w:rsidP="00516A21">
      <w:pPr>
        <w:pStyle w:val="Nadpis2"/>
        <w:numPr>
          <w:ilvl w:val="1"/>
          <w:numId w:val="5"/>
        </w:numPr>
        <w:spacing w:before="120"/>
        <w:ind w:left="720" w:hanging="720"/>
        <w:rPr>
          <w:sz w:val="22"/>
          <w:szCs w:val="22"/>
        </w:rPr>
      </w:pPr>
      <w:bookmarkStart w:id="57" w:name="_Toc401111433"/>
      <w:bookmarkStart w:id="58" w:name="_Toc401112140"/>
      <w:bookmarkStart w:id="59" w:name="_Toc403281468"/>
      <w:bookmarkStart w:id="60" w:name="_Toc481574154"/>
      <w:bookmarkStart w:id="61" w:name="_Toc507395115"/>
      <w:r w:rsidRPr="007C74B0">
        <w:rPr>
          <w:sz w:val="22"/>
          <w:szCs w:val="22"/>
        </w:rPr>
        <w:t>Všeobecné údaje</w:t>
      </w:r>
      <w:bookmarkEnd w:id="57"/>
      <w:bookmarkEnd w:id="58"/>
      <w:bookmarkEnd w:id="59"/>
      <w:bookmarkEnd w:id="60"/>
      <w:bookmarkEnd w:id="61"/>
    </w:p>
    <w:p w:rsidR="00754D95" w:rsidRPr="007C74B0" w:rsidRDefault="00754D95" w:rsidP="00243F7B">
      <w:pPr>
        <w:pStyle w:val="Zkladntext"/>
        <w:rPr>
          <w:sz w:val="22"/>
          <w:szCs w:val="22"/>
        </w:rPr>
      </w:pPr>
      <w:r w:rsidRPr="007C74B0">
        <w:rPr>
          <w:sz w:val="22"/>
          <w:szCs w:val="22"/>
        </w:rPr>
        <w:t>Při konstrukci vozidla musí být respektována příslušná ustanovení vyhlášky Ministerstva dopravy č.</w:t>
      </w:r>
      <w:r w:rsidR="00672276" w:rsidRPr="007C74B0">
        <w:rPr>
          <w:sz w:val="22"/>
          <w:szCs w:val="22"/>
        </w:rPr>
        <w:t> </w:t>
      </w:r>
      <w:r w:rsidRPr="007C74B0">
        <w:rPr>
          <w:sz w:val="22"/>
          <w:szCs w:val="22"/>
        </w:rPr>
        <w:t xml:space="preserve">341/2002 Sb. </w:t>
      </w:r>
    </w:p>
    <w:p w:rsidR="00754D95" w:rsidRPr="007C74B0" w:rsidRDefault="00754D95" w:rsidP="00243F7B">
      <w:pPr>
        <w:pStyle w:val="Zkladntext"/>
        <w:rPr>
          <w:sz w:val="22"/>
          <w:szCs w:val="22"/>
        </w:rPr>
      </w:pPr>
      <w:r w:rsidRPr="007C74B0">
        <w:rPr>
          <w:sz w:val="22"/>
          <w:szCs w:val="22"/>
        </w:rPr>
        <w:t xml:space="preserve">Je požadován </w:t>
      </w:r>
      <w:r w:rsidR="00185828" w:rsidRPr="007C74B0">
        <w:rPr>
          <w:sz w:val="22"/>
          <w:szCs w:val="22"/>
        </w:rPr>
        <w:t xml:space="preserve">patrový </w:t>
      </w:r>
      <w:r w:rsidR="00D06F53" w:rsidRPr="007C74B0">
        <w:rPr>
          <w:sz w:val="22"/>
          <w:szCs w:val="22"/>
          <w:u w:val="single"/>
        </w:rPr>
        <w:t>dvou</w:t>
      </w:r>
      <w:r w:rsidR="00697CEB" w:rsidRPr="007C74B0">
        <w:rPr>
          <w:sz w:val="22"/>
          <w:szCs w:val="22"/>
          <w:u w:val="single"/>
        </w:rPr>
        <w:t>nápravový</w:t>
      </w:r>
      <w:r w:rsidR="00185828" w:rsidRPr="007C74B0">
        <w:rPr>
          <w:sz w:val="22"/>
          <w:szCs w:val="22"/>
          <w:u w:val="single"/>
        </w:rPr>
        <w:t xml:space="preserve"> autobus </w:t>
      </w:r>
      <w:r w:rsidR="00397715" w:rsidRPr="007C74B0">
        <w:rPr>
          <w:sz w:val="22"/>
          <w:szCs w:val="22"/>
          <w:u w:val="single"/>
        </w:rPr>
        <w:t>v co největší míře</w:t>
      </w:r>
      <w:r w:rsidR="00794E06">
        <w:rPr>
          <w:sz w:val="22"/>
          <w:szCs w:val="22"/>
          <w:u w:val="single"/>
        </w:rPr>
        <w:t xml:space="preserve"> </w:t>
      </w:r>
      <w:r w:rsidR="009B57BD" w:rsidRPr="007C74B0">
        <w:rPr>
          <w:sz w:val="22"/>
          <w:szCs w:val="22"/>
          <w:u w:val="single"/>
        </w:rPr>
        <w:t xml:space="preserve">nízkopodlažní </w:t>
      </w:r>
      <w:r w:rsidR="00397715" w:rsidRPr="007C74B0">
        <w:rPr>
          <w:sz w:val="22"/>
          <w:szCs w:val="22"/>
          <w:u w:val="single"/>
        </w:rPr>
        <w:t xml:space="preserve">ve </w:t>
      </w:r>
      <w:r w:rsidR="00185828" w:rsidRPr="007C74B0">
        <w:rPr>
          <w:sz w:val="22"/>
          <w:szCs w:val="22"/>
          <w:u w:val="single"/>
        </w:rPr>
        <w:t>spodní úrovni</w:t>
      </w:r>
      <w:r w:rsidR="000D0000" w:rsidRPr="007C74B0">
        <w:rPr>
          <w:sz w:val="22"/>
          <w:szCs w:val="22"/>
          <w:u w:val="single"/>
        </w:rPr>
        <w:t>,</w:t>
      </w:r>
      <w:r w:rsidRPr="007C74B0">
        <w:rPr>
          <w:sz w:val="22"/>
          <w:szCs w:val="22"/>
        </w:rPr>
        <w:t xml:space="preserve"> určen</w:t>
      </w:r>
      <w:r w:rsidR="008563F5" w:rsidRPr="007C74B0">
        <w:rPr>
          <w:sz w:val="22"/>
          <w:szCs w:val="22"/>
        </w:rPr>
        <w:t>ý</w:t>
      </w:r>
      <w:r w:rsidRPr="007C74B0">
        <w:rPr>
          <w:sz w:val="22"/>
          <w:szCs w:val="22"/>
        </w:rPr>
        <w:t xml:space="preserve"> pro hromadnou přepravu osob ve měst</w:t>
      </w:r>
      <w:r w:rsidR="003425F7" w:rsidRPr="007C74B0">
        <w:rPr>
          <w:sz w:val="22"/>
          <w:szCs w:val="22"/>
        </w:rPr>
        <w:t>ech v rámci závazku veřejné služby</w:t>
      </w:r>
      <w:r w:rsidR="004D5DF5" w:rsidRPr="007C74B0">
        <w:rPr>
          <w:sz w:val="22"/>
          <w:szCs w:val="22"/>
        </w:rPr>
        <w:t>, vhodný i pro příměstský provoz.</w:t>
      </w:r>
      <w:r w:rsidRPr="007C74B0">
        <w:rPr>
          <w:sz w:val="22"/>
          <w:szCs w:val="22"/>
        </w:rPr>
        <w:t xml:space="preserve"> Tomuto požadavku musí odpovídat rozmístění sedadel, vyčlenění prostoru pro přepravu dětských kočárků nebo invalidních vozíků, pro přepravu tělesně postižených osob. </w:t>
      </w:r>
    </w:p>
    <w:p w:rsidR="00754D95" w:rsidRPr="007C74B0" w:rsidRDefault="00754D95" w:rsidP="00586A02">
      <w:pPr>
        <w:tabs>
          <w:tab w:val="left" w:pos="0"/>
        </w:tabs>
        <w:overflowPunct/>
        <w:autoSpaceDE/>
        <w:autoSpaceDN/>
        <w:adjustRightInd/>
        <w:jc w:val="both"/>
        <w:textAlignment w:val="auto"/>
        <w:rPr>
          <w:sz w:val="22"/>
          <w:szCs w:val="22"/>
        </w:rPr>
      </w:pPr>
      <w:r w:rsidRPr="007C74B0">
        <w:rPr>
          <w:sz w:val="22"/>
          <w:szCs w:val="22"/>
        </w:rPr>
        <w:t>Případné podesty a stupně pod sedadly se musí co nejvíce omezit. Nutné podběhy nad koly by se měly umístit tak, aby prostor pro cestující byl optimálně využit.</w:t>
      </w:r>
    </w:p>
    <w:p w:rsidR="00397715" w:rsidRPr="007C74B0" w:rsidRDefault="00397715" w:rsidP="00586A02">
      <w:pPr>
        <w:tabs>
          <w:tab w:val="left" w:pos="0"/>
        </w:tabs>
        <w:overflowPunct/>
        <w:autoSpaceDE/>
        <w:autoSpaceDN/>
        <w:adjustRightInd/>
        <w:jc w:val="both"/>
        <w:textAlignment w:val="auto"/>
        <w:rPr>
          <w:sz w:val="22"/>
          <w:szCs w:val="22"/>
        </w:rPr>
      </w:pPr>
    </w:p>
    <w:p w:rsidR="0083116C" w:rsidRPr="007C74B0" w:rsidRDefault="00754D95" w:rsidP="00672276">
      <w:pPr>
        <w:pStyle w:val="Zkladntext"/>
        <w:rPr>
          <w:sz w:val="22"/>
          <w:szCs w:val="22"/>
        </w:rPr>
      </w:pPr>
      <w:r w:rsidRPr="007C74B0">
        <w:rPr>
          <w:sz w:val="22"/>
          <w:szCs w:val="22"/>
        </w:rPr>
        <w:t xml:space="preserve">Celková hmotnost </w:t>
      </w:r>
      <w:r w:rsidR="00E03247" w:rsidRPr="007C74B0">
        <w:rPr>
          <w:sz w:val="22"/>
          <w:szCs w:val="22"/>
        </w:rPr>
        <w:t xml:space="preserve">a zatížení náprav musí splňovat podmínky platné legislativy v době dodání. </w:t>
      </w:r>
    </w:p>
    <w:p w:rsidR="00F34045" w:rsidRPr="007C74B0" w:rsidRDefault="0083116C" w:rsidP="00672276">
      <w:pPr>
        <w:pStyle w:val="Zkladntext2"/>
        <w:tabs>
          <w:tab w:val="num" w:pos="0"/>
        </w:tabs>
        <w:spacing w:line="240" w:lineRule="auto"/>
        <w:jc w:val="both"/>
        <w:rPr>
          <w:sz w:val="22"/>
          <w:szCs w:val="22"/>
        </w:rPr>
      </w:pPr>
      <w:r w:rsidRPr="007C74B0">
        <w:rPr>
          <w:sz w:val="22"/>
          <w:szCs w:val="22"/>
        </w:rPr>
        <w:t>Autobusy musí být konstruovány tak, aby při běžném způsobu používání (tj. při obsazení všech míst k</w:t>
      </w:r>
      <w:r w:rsidR="00672276" w:rsidRPr="007C74B0">
        <w:rPr>
          <w:sz w:val="22"/>
          <w:szCs w:val="22"/>
        </w:rPr>
        <w:t> </w:t>
      </w:r>
      <w:r w:rsidRPr="007C74B0">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p w:rsidR="00F5544F" w:rsidRPr="007C74B0" w:rsidRDefault="00F5544F" w:rsidP="00672276">
      <w:pPr>
        <w:pStyle w:val="Zkladntext2"/>
        <w:tabs>
          <w:tab w:val="num" w:pos="0"/>
        </w:tabs>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E03247">
            <w:pPr>
              <w:pStyle w:val="Zkladntext"/>
            </w:pPr>
            <w:r w:rsidRPr="007C74B0">
              <w:t>Doplňující popis</w:t>
            </w:r>
            <w:r w:rsidR="00754D95" w:rsidRPr="007C74B0">
              <w:t>:</w:t>
            </w:r>
          </w:p>
        </w:tc>
      </w:tr>
    </w:tbl>
    <w:p w:rsidR="00F34045" w:rsidRPr="007C74B0" w:rsidRDefault="00F34045" w:rsidP="00F34045"/>
    <w:p w:rsidR="00F5544F" w:rsidRPr="007C74B0" w:rsidRDefault="00F5544F" w:rsidP="00F34045"/>
    <w:p w:rsidR="00754D95" w:rsidRPr="007C74B0" w:rsidRDefault="00F76D90" w:rsidP="00A822C7">
      <w:pPr>
        <w:pStyle w:val="Nadpis2"/>
        <w:numPr>
          <w:ilvl w:val="1"/>
          <w:numId w:val="5"/>
        </w:numPr>
        <w:ind w:left="720" w:hanging="720"/>
        <w:rPr>
          <w:sz w:val="22"/>
          <w:szCs w:val="22"/>
        </w:rPr>
      </w:pPr>
      <w:bookmarkStart w:id="62" w:name="_Toc481574155"/>
      <w:bookmarkStart w:id="63" w:name="_Toc507395116"/>
      <w:r w:rsidRPr="007C74B0">
        <w:rPr>
          <w:sz w:val="22"/>
          <w:szCs w:val="22"/>
        </w:rPr>
        <w:t>Velikost, rozměry a kapacita autobusu</w:t>
      </w:r>
      <w:bookmarkEnd w:id="62"/>
      <w:bookmarkEnd w:id="63"/>
    </w:p>
    <w:p w:rsidR="00842C91" w:rsidRPr="007C74B0" w:rsidRDefault="000D0B63" w:rsidP="00997432">
      <w:pPr>
        <w:tabs>
          <w:tab w:val="right" w:leader="dot" w:pos="9356"/>
        </w:tabs>
        <w:jc w:val="both"/>
        <w:rPr>
          <w:sz w:val="22"/>
          <w:szCs w:val="22"/>
        </w:rPr>
      </w:pPr>
      <w:r w:rsidRPr="007C74B0">
        <w:rPr>
          <w:sz w:val="22"/>
          <w:szCs w:val="22"/>
        </w:rPr>
        <w:t>Délka</w:t>
      </w:r>
      <w:r w:rsidRPr="007C74B0">
        <w:rPr>
          <w:sz w:val="22"/>
          <w:szCs w:val="22"/>
        </w:rPr>
        <w:tab/>
      </w:r>
      <w:r w:rsidR="004D5DF5" w:rsidRPr="007C74B0">
        <w:rPr>
          <w:sz w:val="22"/>
          <w:szCs w:val="22"/>
        </w:rPr>
        <w:t>max. 13,00</w:t>
      </w:r>
      <w:r w:rsidRPr="007C74B0">
        <w:rPr>
          <w:sz w:val="22"/>
          <w:szCs w:val="22"/>
        </w:rPr>
        <w:t xml:space="preserve"> m</w:t>
      </w:r>
    </w:p>
    <w:p w:rsidR="00EF6C47" w:rsidRPr="007C74B0" w:rsidRDefault="000D0B63" w:rsidP="00997432">
      <w:pPr>
        <w:tabs>
          <w:tab w:val="right" w:leader="dot" w:pos="9356"/>
        </w:tabs>
        <w:jc w:val="both"/>
        <w:rPr>
          <w:sz w:val="22"/>
          <w:szCs w:val="22"/>
        </w:rPr>
      </w:pPr>
      <w:r w:rsidRPr="007C74B0">
        <w:rPr>
          <w:sz w:val="22"/>
          <w:szCs w:val="22"/>
        </w:rPr>
        <w:t xml:space="preserve">Šířka </w:t>
      </w:r>
      <w:r w:rsidRPr="007C74B0">
        <w:rPr>
          <w:sz w:val="22"/>
          <w:szCs w:val="22"/>
        </w:rPr>
        <w:tab/>
      </w:r>
      <w:r w:rsidR="004D5DF5" w:rsidRPr="007C74B0">
        <w:rPr>
          <w:sz w:val="22"/>
          <w:szCs w:val="22"/>
        </w:rPr>
        <w:t>max. 2,60</w:t>
      </w:r>
      <w:r w:rsidRPr="007C74B0">
        <w:rPr>
          <w:sz w:val="22"/>
          <w:szCs w:val="22"/>
        </w:rPr>
        <w:t xml:space="preserve"> m</w:t>
      </w:r>
    </w:p>
    <w:p w:rsidR="00842C91" w:rsidRPr="007C74B0" w:rsidRDefault="0046484D" w:rsidP="00997432">
      <w:pPr>
        <w:tabs>
          <w:tab w:val="right" w:leader="dot" w:pos="9356"/>
        </w:tabs>
        <w:jc w:val="both"/>
        <w:rPr>
          <w:sz w:val="22"/>
          <w:szCs w:val="22"/>
        </w:rPr>
      </w:pPr>
      <w:r w:rsidRPr="007C74B0">
        <w:rPr>
          <w:sz w:val="22"/>
          <w:szCs w:val="22"/>
        </w:rPr>
        <w:t>Výška.........................................................................</w:t>
      </w:r>
      <w:r w:rsidR="007419F8" w:rsidRPr="007C74B0">
        <w:rPr>
          <w:sz w:val="22"/>
          <w:szCs w:val="22"/>
        </w:rPr>
        <w:t>....</w:t>
      </w:r>
      <w:r w:rsidRPr="007C74B0">
        <w:rPr>
          <w:sz w:val="22"/>
          <w:szCs w:val="22"/>
        </w:rPr>
        <w:t>................................</w:t>
      </w:r>
      <w:r w:rsidR="005F53C2" w:rsidRPr="007C74B0">
        <w:rPr>
          <w:sz w:val="22"/>
          <w:szCs w:val="22"/>
        </w:rPr>
        <w:t>...</w:t>
      </w:r>
      <w:r w:rsidRPr="007C74B0">
        <w:rPr>
          <w:sz w:val="22"/>
          <w:szCs w:val="22"/>
        </w:rPr>
        <w:t>.......</w:t>
      </w:r>
      <w:r w:rsidR="00397715" w:rsidRPr="007C74B0">
        <w:rPr>
          <w:sz w:val="22"/>
          <w:szCs w:val="22"/>
        </w:rPr>
        <w:t>......</w:t>
      </w:r>
      <w:r w:rsidRPr="007C74B0">
        <w:rPr>
          <w:sz w:val="22"/>
          <w:szCs w:val="22"/>
        </w:rPr>
        <w:t>.</w:t>
      </w:r>
      <w:r w:rsidR="005F53C2" w:rsidRPr="007C74B0">
        <w:rPr>
          <w:sz w:val="22"/>
          <w:szCs w:val="22"/>
        </w:rPr>
        <w:t>.....</w:t>
      </w:r>
      <w:r w:rsidRPr="007C74B0">
        <w:rPr>
          <w:sz w:val="22"/>
          <w:szCs w:val="22"/>
        </w:rPr>
        <w:t>.....</w:t>
      </w:r>
      <w:r w:rsidR="00997432" w:rsidRPr="007C74B0">
        <w:rPr>
          <w:sz w:val="22"/>
          <w:szCs w:val="22"/>
        </w:rPr>
        <w:t>...</w:t>
      </w:r>
      <w:r w:rsidRPr="007C74B0">
        <w:rPr>
          <w:sz w:val="22"/>
          <w:szCs w:val="22"/>
        </w:rPr>
        <w:t xml:space="preserve">max. </w:t>
      </w:r>
      <w:r w:rsidR="00397715" w:rsidRPr="007C74B0">
        <w:rPr>
          <w:sz w:val="22"/>
          <w:szCs w:val="22"/>
        </w:rPr>
        <w:t>4,00</w:t>
      </w:r>
      <w:r w:rsidRPr="007C74B0">
        <w:rPr>
          <w:sz w:val="22"/>
          <w:szCs w:val="22"/>
        </w:rPr>
        <w:t xml:space="preserve"> m</w:t>
      </w:r>
    </w:p>
    <w:p w:rsidR="003C15CE" w:rsidRPr="007C74B0" w:rsidRDefault="004E30D6" w:rsidP="003C15CE">
      <w:pPr>
        <w:tabs>
          <w:tab w:val="right" w:leader="dot" w:pos="9356"/>
        </w:tabs>
        <w:jc w:val="both"/>
        <w:rPr>
          <w:sz w:val="22"/>
          <w:szCs w:val="22"/>
        </w:rPr>
      </w:pPr>
      <w:r w:rsidRPr="007C74B0">
        <w:rPr>
          <w:sz w:val="22"/>
          <w:szCs w:val="22"/>
        </w:rPr>
        <w:t>Celková</w:t>
      </w:r>
      <w:r w:rsidR="003C15CE" w:rsidRPr="007C74B0">
        <w:rPr>
          <w:sz w:val="22"/>
          <w:szCs w:val="22"/>
        </w:rPr>
        <w:t xml:space="preserve"> obsaditelnost</w:t>
      </w:r>
      <w:r w:rsidR="003C15CE" w:rsidRPr="007C74B0">
        <w:rPr>
          <w:sz w:val="22"/>
          <w:szCs w:val="22"/>
        </w:rPr>
        <w:tab/>
        <w:t xml:space="preserve">min. </w:t>
      </w:r>
      <w:r w:rsidR="009E7126">
        <w:rPr>
          <w:sz w:val="22"/>
          <w:szCs w:val="22"/>
        </w:rPr>
        <w:t>75</w:t>
      </w:r>
      <w:r w:rsidR="0062587D" w:rsidRPr="007C74B0">
        <w:rPr>
          <w:sz w:val="22"/>
          <w:szCs w:val="22"/>
        </w:rPr>
        <w:t xml:space="preserve"> osob</w:t>
      </w:r>
    </w:p>
    <w:p w:rsidR="00395FB6" w:rsidRPr="007C74B0" w:rsidRDefault="003C15CE" w:rsidP="003C15CE">
      <w:pPr>
        <w:tabs>
          <w:tab w:val="right" w:leader="dot" w:pos="9356"/>
        </w:tabs>
        <w:jc w:val="both"/>
        <w:rPr>
          <w:sz w:val="22"/>
          <w:szCs w:val="22"/>
        </w:rPr>
      </w:pPr>
      <w:r w:rsidRPr="007C74B0">
        <w:rPr>
          <w:sz w:val="22"/>
          <w:szCs w:val="22"/>
        </w:rPr>
        <w:t xml:space="preserve">Počet </w:t>
      </w:r>
      <w:r w:rsidR="004E30D6" w:rsidRPr="007C74B0">
        <w:rPr>
          <w:sz w:val="22"/>
          <w:szCs w:val="22"/>
        </w:rPr>
        <w:t xml:space="preserve">sedících </w:t>
      </w:r>
      <w:r w:rsidRPr="007C74B0">
        <w:rPr>
          <w:sz w:val="22"/>
          <w:szCs w:val="22"/>
        </w:rPr>
        <w:tab/>
      </w:r>
      <w:r w:rsidR="00395FB6" w:rsidRPr="007C74B0">
        <w:rPr>
          <w:sz w:val="22"/>
          <w:szCs w:val="22"/>
        </w:rPr>
        <w:t xml:space="preserve">min. </w:t>
      </w:r>
      <w:r w:rsidR="009E7126">
        <w:rPr>
          <w:sz w:val="22"/>
          <w:szCs w:val="22"/>
        </w:rPr>
        <w:t>65</w:t>
      </w:r>
      <w:r w:rsidR="0062587D" w:rsidRPr="007C74B0">
        <w:rPr>
          <w:sz w:val="22"/>
          <w:szCs w:val="22"/>
        </w:rPr>
        <w:t xml:space="preserve"> osob</w:t>
      </w:r>
    </w:p>
    <w:p w:rsidR="003C15CE" w:rsidRPr="007C74B0" w:rsidRDefault="009B57BD" w:rsidP="003C15CE">
      <w:pPr>
        <w:tabs>
          <w:tab w:val="right" w:leader="dot" w:pos="9356"/>
        </w:tabs>
        <w:jc w:val="both"/>
        <w:rPr>
          <w:sz w:val="22"/>
          <w:szCs w:val="22"/>
          <w:vertAlign w:val="superscript"/>
        </w:rPr>
      </w:pPr>
      <w:r w:rsidRPr="007C74B0">
        <w:rPr>
          <w:sz w:val="22"/>
          <w:szCs w:val="22"/>
        </w:rPr>
        <w:t xml:space="preserve">Konstrukční </w:t>
      </w:r>
      <w:r w:rsidR="003C15CE" w:rsidRPr="007C74B0">
        <w:rPr>
          <w:sz w:val="22"/>
          <w:szCs w:val="22"/>
        </w:rPr>
        <w:t>rychlost</w:t>
      </w:r>
      <w:r w:rsidR="003C15CE" w:rsidRPr="007C74B0">
        <w:rPr>
          <w:sz w:val="22"/>
          <w:szCs w:val="22"/>
        </w:rPr>
        <w:tab/>
      </w:r>
      <w:r w:rsidR="005F53C2" w:rsidRPr="007C74B0">
        <w:rPr>
          <w:sz w:val="22"/>
          <w:szCs w:val="22"/>
        </w:rPr>
        <w:t>..</w:t>
      </w:r>
      <w:r w:rsidR="003C15CE" w:rsidRPr="007C74B0">
        <w:rPr>
          <w:sz w:val="22"/>
          <w:szCs w:val="22"/>
        </w:rPr>
        <w:t>min. 80 km.h</w:t>
      </w:r>
      <w:r w:rsidR="003C15CE" w:rsidRPr="007C74B0">
        <w:rPr>
          <w:sz w:val="22"/>
          <w:szCs w:val="22"/>
          <w:vertAlign w:val="superscript"/>
        </w:rPr>
        <w:t>-1</w:t>
      </w:r>
    </w:p>
    <w:p w:rsidR="00F34045" w:rsidRPr="007C74B0" w:rsidRDefault="00F34045" w:rsidP="00925964">
      <w:pPr>
        <w:tabs>
          <w:tab w:val="right" w:leader="dot" w:pos="935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Odpověď:  ANO/NE</w:t>
            </w:r>
          </w:p>
        </w:tc>
      </w:tr>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Doplňující popis:</w:t>
            </w:r>
          </w:p>
        </w:tc>
      </w:tr>
    </w:tbl>
    <w:p w:rsidR="002C13BC" w:rsidRPr="007C74B0" w:rsidRDefault="002C13BC" w:rsidP="00516A21">
      <w:pPr>
        <w:pStyle w:val="Zkladntext"/>
        <w:spacing w:after="0"/>
        <w:rPr>
          <w:sz w:val="22"/>
          <w:szCs w:val="22"/>
        </w:rPr>
      </w:pPr>
    </w:p>
    <w:p w:rsidR="00F34045" w:rsidRPr="007C74B0" w:rsidRDefault="00F34045" w:rsidP="00972F3B">
      <w:pPr>
        <w:pStyle w:val="Zkladntext"/>
        <w:rPr>
          <w:sz w:val="22"/>
          <w:szCs w:val="22"/>
        </w:rPr>
      </w:pPr>
    </w:p>
    <w:p w:rsidR="00F34045" w:rsidRPr="007C74B0" w:rsidRDefault="00972F3B" w:rsidP="00972F3B">
      <w:pPr>
        <w:pStyle w:val="Zkladntext"/>
        <w:rPr>
          <w:sz w:val="22"/>
          <w:szCs w:val="22"/>
        </w:rPr>
      </w:pPr>
      <w:r w:rsidRPr="007C74B0">
        <w:rPr>
          <w:sz w:val="22"/>
          <w:szCs w:val="22"/>
        </w:rPr>
        <w:t>Největší šířku vozidla smějí přesahovat dopředu i dozadu sklopné části zpětných zrcátek a pneumatiky v blízkosti styku s</w:t>
      </w:r>
      <w:r w:rsidR="00DC1E30" w:rsidRPr="007C74B0">
        <w:rPr>
          <w:sz w:val="22"/>
          <w:szCs w:val="22"/>
        </w:rPr>
        <w:t> </w:t>
      </w:r>
      <w:r w:rsidRPr="007C74B0">
        <w:rPr>
          <w:sz w:val="22"/>
          <w:szCs w:val="22"/>
        </w:rPr>
        <w:t>vozovkou.</w:t>
      </w:r>
    </w:p>
    <w:p w:rsidR="00F5544F" w:rsidRPr="007C74B0" w:rsidRDefault="00F5544F" w:rsidP="00972F3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Odpověď:  ANO/NE</w:t>
            </w:r>
          </w:p>
        </w:tc>
      </w:tr>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Doplňující popis:</w:t>
            </w:r>
          </w:p>
        </w:tc>
      </w:tr>
    </w:tbl>
    <w:p w:rsidR="00794AAC" w:rsidRPr="007C74B0" w:rsidRDefault="00794AAC" w:rsidP="00972F3B">
      <w:pPr>
        <w:pStyle w:val="Zkladntext"/>
        <w:rPr>
          <w:sz w:val="22"/>
          <w:szCs w:val="22"/>
        </w:rPr>
      </w:pPr>
    </w:p>
    <w:p w:rsidR="00F34045" w:rsidRDefault="00F34045" w:rsidP="00972F3B">
      <w:pPr>
        <w:pStyle w:val="Zkladntext"/>
        <w:rPr>
          <w:sz w:val="22"/>
          <w:szCs w:val="22"/>
        </w:rPr>
      </w:pPr>
    </w:p>
    <w:p w:rsidR="007C74B0" w:rsidRPr="007C74B0" w:rsidRDefault="007C74B0" w:rsidP="00972F3B">
      <w:pPr>
        <w:pStyle w:val="Zkladntext"/>
        <w:rPr>
          <w:sz w:val="22"/>
          <w:szCs w:val="22"/>
        </w:rPr>
      </w:pPr>
    </w:p>
    <w:p w:rsidR="00F34045" w:rsidRPr="007C74B0" w:rsidRDefault="00F34045" w:rsidP="00516A21">
      <w:pPr>
        <w:tabs>
          <w:tab w:val="left" w:pos="0"/>
          <w:tab w:val="left" w:pos="1701"/>
        </w:tabs>
        <w:spacing w:after="120"/>
        <w:jc w:val="both"/>
        <w:rPr>
          <w:sz w:val="22"/>
          <w:szCs w:val="22"/>
          <w:u w:val="single"/>
        </w:rPr>
      </w:pPr>
    </w:p>
    <w:p w:rsidR="00F5544F" w:rsidRPr="007C74B0" w:rsidRDefault="00A9158F" w:rsidP="00516A21">
      <w:pPr>
        <w:tabs>
          <w:tab w:val="left" w:pos="0"/>
          <w:tab w:val="left" w:pos="1701"/>
        </w:tabs>
        <w:spacing w:after="120"/>
        <w:jc w:val="both"/>
        <w:rPr>
          <w:sz w:val="22"/>
          <w:szCs w:val="22"/>
          <w:u w:val="single"/>
        </w:rPr>
      </w:pPr>
      <w:r w:rsidRPr="007C74B0">
        <w:rPr>
          <w:sz w:val="22"/>
          <w:szCs w:val="22"/>
          <w:u w:val="single"/>
        </w:rPr>
        <w:lastRenderedPageBreak/>
        <w:t xml:space="preserve">Minimální dojezd musí být alespoň </w:t>
      </w:r>
      <w:r w:rsidR="004D5DF5" w:rsidRPr="007C74B0">
        <w:rPr>
          <w:sz w:val="22"/>
          <w:szCs w:val="22"/>
          <w:u w:val="single"/>
        </w:rPr>
        <w:t>45</w:t>
      </w:r>
      <w:r w:rsidRPr="007C74B0">
        <w:rPr>
          <w:sz w:val="22"/>
          <w:szCs w:val="22"/>
          <w:u w:val="single"/>
        </w:rPr>
        <w:t xml:space="preserve">0 km na jedno naplnění </w:t>
      </w:r>
      <w:r w:rsidR="00E254BD">
        <w:rPr>
          <w:sz w:val="22"/>
          <w:szCs w:val="22"/>
          <w:u w:val="single"/>
        </w:rPr>
        <w:t>pohonnými hmotami.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F44C3" w:rsidRPr="007C74B0" w:rsidTr="007A13F1">
        <w:tc>
          <w:tcPr>
            <w:tcW w:w="9495" w:type="dxa"/>
          </w:tcPr>
          <w:p w:rsidR="00DF44C3" w:rsidRPr="007C74B0" w:rsidRDefault="00DF44C3" w:rsidP="007A13F1">
            <w:pPr>
              <w:pStyle w:val="Zkladntext"/>
              <w:rPr>
                <w:sz w:val="2"/>
                <w:szCs w:val="2"/>
              </w:rPr>
            </w:pPr>
          </w:p>
          <w:p w:rsidR="00DF44C3" w:rsidRPr="007C74B0" w:rsidRDefault="00DF44C3" w:rsidP="007A13F1">
            <w:pPr>
              <w:pStyle w:val="Zkladntext"/>
            </w:pPr>
            <w:r w:rsidRPr="007C74B0">
              <w:t>Odpověď:  ANO/NE</w:t>
            </w:r>
          </w:p>
        </w:tc>
      </w:tr>
      <w:tr w:rsidR="00DF44C3" w:rsidRPr="007C74B0" w:rsidTr="007A13F1">
        <w:tc>
          <w:tcPr>
            <w:tcW w:w="9495" w:type="dxa"/>
          </w:tcPr>
          <w:p w:rsidR="00DF44C3" w:rsidRPr="007C74B0" w:rsidRDefault="00DF44C3" w:rsidP="007A13F1">
            <w:pPr>
              <w:pStyle w:val="Zkladntext"/>
              <w:rPr>
                <w:sz w:val="2"/>
                <w:szCs w:val="2"/>
              </w:rPr>
            </w:pPr>
          </w:p>
          <w:p w:rsidR="00DF44C3" w:rsidRPr="007C74B0" w:rsidRDefault="00DF44C3" w:rsidP="007A13F1">
            <w:pPr>
              <w:pStyle w:val="Zkladntext"/>
            </w:pPr>
            <w:r w:rsidRPr="007C74B0">
              <w:t>Doplňující popis:</w:t>
            </w:r>
          </w:p>
        </w:tc>
      </w:tr>
    </w:tbl>
    <w:p w:rsidR="00516A21" w:rsidRPr="007C74B0" w:rsidRDefault="00516A21" w:rsidP="00516A21">
      <w:pPr>
        <w:pStyle w:val="Zkladntext"/>
        <w:spacing w:after="0"/>
        <w:rPr>
          <w:sz w:val="22"/>
          <w:szCs w:val="22"/>
        </w:rPr>
      </w:pPr>
    </w:p>
    <w:p w:rsidR="00F34045" w:rsidRPr="007C74B0" w:rsidRDefault="00F34045" w:rsidP="00745145">
      <w:pPr>
        <w:pStyle w:val="Zkladntext"/>
        <w:rPr>
          <w:sz w:val="22"/>
          <w:szCs w:val="22"/>
        </w:rPr>
      </w:pPr>
    </w:p>
    <w:p w:rsidR="00745145" w:rsidRPr="007C74B0" w:rsidRDefault="00745145" w:rsidP="00745145">
      <w:pPr>
        <w:pStyle w:val="Zkladntext"/>
        <w:rPr>
          <w:sz w:val="22"/>
          <w:szCs w:val="22"/>
        </w:rPr>
      </w:pPr>
      <w:r w:rsidRPr="007C74B0">
        <w:rPr>
          <w:sz w:val="22"/>
          <w:szCs w:val="22"/>
        </w:rPr>
        <w:t xml:space="preserve">Průměrná spotřeba pohonných hmot v městském provozu </w:t>
      </w:r>
      <w:r w:rsidR="00F15C8E" w:rsidRPr="007C74B0">
        <w:rPr>
          <w:sz w:val="22"/>
          <w:szCs w:val="22"/>
        </w:rPr>
        <w:t xml:space="preserve">patrového </w:t>
      </w:r>
      <w:r w:rsidRPr="007C74B0">
        <w:rPr>
          <w:sz w:val="22"/>
          <w:szCs w:val="22"/>
        </w:rPr>
        <w:t>autobus</w:t>
      </w:r>
      <w:r w:rsidR="00DB2C70" w:rsidRPr="007C74B0">
        <w:rPr>
          <w:sz w:val="22"/>
          <w:szCs w:val="22"/>
        </w:rPr>
        <w:t>u</w:t>
      </w:r>
      <w:r w:rsidRPr="007C74B0">
        <w:rPr>
          <w:sz w:val="22"/>
          <w:szCs w:val="22"/>
        </w:rPr>
        <w:t xml:space="preserve"> </w:t>
      </w:r>
      <w:r w:rsidR="00E254BD">
        <w:rPr>
          <w:sz w:val="22"/>
          <w:szCs w:val="22"/>
        </w:rPr>
        <w:t>na</w:t>
      </w:r>
      <w:r w:rsidRPr="007C74B0">
        <w:rPr>
          <w:sz w:val="22"/>
          <w:szCs w:val="22"/>
        </w:rPr>
        <w:t xml:space="preserve"> 100 km.</w:t>
      </w:r>
    </w:p>
    <w:p w:rsidR="00F5544F" w:rsidRPr="007C74B0" w:rsidRDefault="00F5544F" w:rsidP="0074514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45145" w:rsidRPr="007C74B0" w:rsidTr="005F60FD">
        <w:tc>
          <w:tcPr>
            <w:tcW w:w="9495" w:type="dxa"/>
          </w:tcPr>
          <w:p w:rsidR="00745145" w:rsidRPr="007C74B0" w:rsidRDefault="00745145" w:rsidP="005F60FD">
            <w:pPr>
              <w:pStyle w:val="Zkladntext"/>
              <w:rPr>
                <w:sz w:val="2"/>
                <w:szCs w:val="2"/>
              </w:rPr>
            </w:pPr>
          </w:p>
          <w:p w:rsidR="00745145" w:rsidRPr="007C74B0" w:rsidRDefault="00745145" w:rsidP="00E254BD">
            <w:pPr>
              <w:pStyle w:val="Zkladntext"/>
            </w:pPr>
            <w:r w:rsidRPr="007C74B0">
              <w:t xml:space="preserve">Odpověď:  </w:t>
            </w:r>
            <w:r w:rsidR="004261A4" w:rsidRPr="007C74B0">
              <w:t xml:space="preserve">……………..100 km </w:t>
            </w:r>
          </w:p>
        </w:tc>
      </w:tr>
      <w:tr w:rsidR="00745145" w:rsidRPr="007C74B0" w:rsidTr="005F60FD">
        <w:tc>
          <w:tcPr>
            <w:tcW w:w="9495" w:type="dxa"/>
          </w:tcPr>
          <w:p w:rsidR="00745145" w:rsidRPr="007C74B0" w:rsidRDefault="00745145" w:rsidP="005F60FD">
            <w:pPr>
              <w:pStyle w:val="Zkladntext"/>
              <w:rPr>
                <w:sz w:val="2"/>
                <w:szCs w:val="2"/>
              </w:rPr>
            </w:pPr>
          </w:p>
          <w:p w:rsidR="00745145" w:rsidRPr="007C74B0" w:rsidRDefault="00745145" w:rsidP="005F60FD">
            <w:pPr>
              <w:pStyle w:val="Zkladntext"/>
            </w:pPr>
            <w:r w:rsidRPr="007C74B0">
              <w:t>Doplňující popis:</w:t>
            </w:r>
          </w:p>
        </w:tc>
      </w:tr>
    </w:tbl>
    <w:p w:rsidR="00DF44C3" w:rsidRPr="007C74B0" w:rsidRDefault="00DF44C3" w:rsidP="00F102F2">
      <w:pPr>
        <w:tabs>
          <w:tab w:val="left" w:pos="0"/>
          <w:tab w:val="left" w:pos="1701"/>
        </w:tabs>
        <w:jc w:val="both"/>
        <w:rPr>
          <w:sz w:val="22"/>
          <w:szCs w:val="22"/>
        </w:rPr>
      </w:pPr>
    </w:p>
    <w:p w:rsidR="00F34045" w:rsidRPr="007C74B0" w:rsidRDefault="00F34045" w:rsidP="007766DB">
      <w:pPr>
        <w:tabs>
          <w:tab w:val="left" w:pos="0"/>
        </w:tabs>
        <w:overflowPunct/>
        <w:autoSpaceDE/>
        <w:autoSpaceDN/>
        <w:adjustRightInd/>
        <w:spacing w:after="120"/>
        <w:jc w:val="both"/>
        <w:textAlignment w:val="auto"/>
        <w:rPr>
          <w:sz w:val="22"/>
          <w:szCs w:val="22"/>
        </w:rPr>
      </w:pPr>
    </w:p>
    <w:p w:rsidR="00F34045" w:rsidRPr="007C74B0" w:rsidRDefault="00754D95" w:rsidP="007766DB">
      <w:pPr>
        <w:tabs>
          <w:tab w:val="left" w:pos="0"/>
        </w:tabs>
        <w:overflowPunct/>
        <w:autoSpaceDE/>
        <w:autoSpaceDN/>
        <w:adjustRightInd/>
        <w:spacing w:after="120"/>
        <w:jc w:val="both"/>
        <w:textAlignment w:val="auto"/>
        <w:rPr>
          <w:sz w:val="22"/>
          <w:szCs w:val="22"/>
        </w:rPr>
      </w:pPr>
      <w:r w:rsidRPr="007C74B0">
        <w:rPr>
          <w:sz w:val="22"/>
          <w:szCs w:val="22"/>
        </w:rPr>
        <w:t>V každém vozidle musí být</w:t>
      </w:r>
      <w:r w:rsidR="00AD319C">
        <w:rPr>
          <w:sz w:val="22"/>
          <w:szCs w:val="22"/>
        </w:rPr>
        <w:t xml:space="preserve"> </w:t>
      </w:r>
      <w:r w:rsidR="005076A5" w:rsidRPr="007C74B0">
        <w:rPr>
          <w:sz w:val="22"/>
          <w:szCs w:val="22"/>
          <w:u w:val="single"/>
        </w:rPr>
        <w:t>jedno</w:t>
      </w:r>
      <w:r w:rsidR="00AD319C">
        <w:rPr>
          <w:sz w:val="22"/>
          <w:szCs w:val="22"/>
          <w:u w:val="single"/>
        </w:rPr>
        <w:t xml:space="preserve"> </w:t>
      </w:r>
      <w:r w:rsidRPr="007C74B0">
        <w:rPr>
          <w:sz w:val="22"/>
          <w:szCs w:val="22"/>
          <w:u w:val="single"/>
        </w:rPr>
        <w:t>míst</w:t>
      </w:r>
      <w:r w:rsidR="005076A5" w:rsidRPr="007C74B0">
        <w:rPr>
          <w:sz w:val="22"/>
          <w:szCs w:val="22"/>
          <w:u w:val="single"/>
        </w:rPr>
        <w:t>o</w:t>
      </w:r>
      <w:r w:rsidR="00005803" w:rsidRPr="007C74B0">
        <w:rPr>
          <w:sz w:val="22"/>
          <w:szCs w:val="22"/>
          <w:u w:val="single"/>
        </w:rPr>
        <w:t xml:space="preserve"> pro přepravu</w:t>
      </w:r>
      <w:r w:rsidR="0046484D" w:rsidRPr="007C74B0">
        <w:rPr>
          <w:sz w:val="22"/>
          <w:szCs w:val="22"/>
        </w:rPr>
        <w:t xml:space="preserve"> kočárk</w:t>
      </w:r>
      <w:r w:rsidR="005076A5" w:rsidRPr="007C74B0">
        <w:rPr>
          <w:sz w:val="22"/>
          <w:szCs w:val="22"/>
        </w:rPr>
        <w:t>u</w:t>
      </w:r>
      <w:r w:rsidR="002206BC" w:rsidRPr="007C74B0">
        <w:rPr>
          <w:sz w:val="22"/>
          <w:szCs w:val="22"/>
        </w:rPr>
        <w:t xml:space="preserve"> nebo </w:t>
      </w:r>
      <w:r w:rsidR="0046484D" w:rsidRPr="007C74B0">
        <w:rPr>
          <w:sz w:val="22"/>
          <w:szCs w:val="22"/>
        </w:rPr>
        <w:t>invalidní</w:t>
      </w:r>
      <w:r w:rsidR="005076A5" w:rsidRPr="007C74B0">
        <w:rPr>
          <w:sz w:val="22"/>
          <w:szCs w:val="22"/>
        </w:rPr>
        <w:t>ho</w:t>
      </w:r>
      <w:r w:rsidR="0046484D" w:rsidRPr="007C74B0">
        <w:rPr>
          <w:sz w:val="22"/>
          <w:szCs w:val="22"/>
        </w:rPr>
        <w:t xml:space="preserve"> vozík</w:t>
      </w:r>
      <w:r w:rsidR="005076A5" w:rsidRPr="007C74B0">
        <w:rPr>
          <w:sz w:val="22"/>
          <w:szCs w:val="22"/>
        </w:rPr>
        <w:t>u</w:t>
      </w:r>
      <w:r w:rsidR="0092234A" w:rsidRPr="007C74B0">
        <w:rPr>
          <w:sz w:val="22"/>
          <w:szCs w:val="22"/>
        </w:rPr>
        <w:t>.</w:t>
      </w:r>
      <w:r w:rsidR="00153239">
        <w:rPr>
          <w:sz w:val="22"/>
          <w:szCs w:val="22"/>
        </w:rPr>
        <w:t xml:space="preserve"> </w:t>
      </w:r>
      <w:r w:rsidRPr="007C74B0">
        <w:rPr>
          <w:sz w:val="22"/>
          <w:szCs w:val="22"/>
        </w:rPr>
        <w:t>Toto místo se musí nacházet v oblasti nástupních dveří s plnou šířkou, v nízkopodlažní části</w:t>
      </w:r>
      <w:r w:rsidR="001B59AB" w:rsidRPr="007C74B0">
        <w:rPr>
          <w:sz w:val="22"/>
          <w:szCs w:val="22"/>
        </w:rPr>
        <w:t xml:space="preserve"> a s výklopnou mechanickou plošinou</w:t>
      </w:r>
      <w:r w:rsidRPr="007C74B0">
        <w:rPr>
          <w:sz w:val="22"/>
          <w:szCs w:val="22"/>
        </w:rPr>
        <w:t xml:space="preserve">. </w:t>
      </w:r>
      <w:r w:rsidR="0046484D" w:rsidRPr="007C74B0">
        <w:rPr>
          <w:sz w:val="22"/>
          <w:szCs w:val="22"/>
        </w:rPr>
        <w:t>Místo pro vozíčkáře</w:t>
      </w:r>
      <w:r w:rsidR="00AD319C">
        <w:rPr>
          <w:sz w:val="22"/>
          <w:szCs w:val="22"/>
        </w:rPr>
        <w:t xml:space="preserve"> </w:t>
      </w:r>
      <w:r w:rsidR="003A73C7" w:rsidRPr="007C74B0">
        <w:rPr>
          <w:sz w:val="22"/>
          <w:szCs w:val="22"/>
        </w:rPr>
        <w:t>musí</w:t>
      </w:r>
      <w:r w:rsidRPr="007C74B0">
        <w:rPr>
          <w:sz w:val="22"/>
          <w:szCs w:val="22"/>
        </w:rPr>
        <w:t xml:space="preserve"> být v souladu s</w:t>
      </w:r>
      <w:r w:rsidR="003A73C7" w:rsidRPr="007C74B0">
        <w:rPr>
          <w:sz w:val="22"/>
          <w:szCs w:val="22"/>
        </w:rPr>
        <w:t xml:space="preserve"> platnou </w:t>
      </w:r>
      <w:r w:rsidRPr="007C74B0">
        <w:rPr>
          <w:sz w:val="22"/>
          <w:szCs w:val="22"/>
        </w:rPr>
        <w:t>legislativou</w:t>
      </w:r>
      <w:r w:rsidR="003A73C7" w:rsidRPr="007C74B0">
        <w:rPr>
          <w:sz w:val="22"/>
          <w:szCs w:val="22"/>
        </w:rPr>
        <w:t>.</w:t>
      </w:r>
    </w:p>
    <w:p w:rsidR="00F5544F" w:rsidRPr="007C74B0" w:rsidRDefault="00F5544F" w:rsidP="007766DB">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Doplňující popis</w:t>
            </w:r>
            <w:r w:rsidR="00754D95" w:rsidRPr="007C74B0">
              <w:t>:</w:t>
            </w:r>
          </w:p>
        </w:tc>
      </w:tr>
    </w:tbl>
    <w:p w:rsidR="00F34045" w:rsidRPr="007C74B0" w:rsidRDefault="00F34045" w:rsidP="00F34045">
      <w:bookmarkStart w:id="64" w:name="_Toc401111435"/>
      <w:bookmarkStart w:id="65" w:name="_Toc401112142"/>
      <w:bookmarkStart w:id="66" w:name="_Toc403281470"/>
    </w:p>
    <w:p w:rsidR="00F34045" w:rsidRPr="007C74B0" w:rsidRDefault="00F34045" w:rsidP="00F34045">
      <w:bookmarkStart w:id="67" w:name="_Toc471999245"/>
      <w:bookmarkStart w:id="68" w:name="_Toc401111436"/>
      <w:bookmarkStart w:id="69" w:name="_Toc401112143"/>
      <w:bookmarkStart w:id="70" w:name="_Toc403281471"/>
      <w:bookmarkEnd w:id="64"/>
      <w:bookmarkEnd w:id="65"/>
      <w:bookmarkEnd w:id="66"/>
      <w:bookmarkEnd w:id="67"/>
    </w:p>
    <w:p w:rsidR="00754D95" w:rsidRPr="007C74B0" w:rsidRDefault="00754D95" w:rsidP="00A822C7">
      <w:pPr>
        <w:pStyle w:val="Nadpis2"/>
        <w:numPr>
          <w:ilvl w:val="1"/>
          <w:numId w:val="5"/>
        </w:numPr>
        <w:ind w:left="720" w:hanging="720"/>
        <w:rPr>
          <w:sz w:val="22"/>
          <w:szCs w:val="22"/>
        </w:rPr>
      </w:pPr>
      <w:bookmarkStart w:id="71" w:name="_Toc504388104"/>
      <w:bookmarkStart w:id="72" w:name="_Toc504388105"/>
      <w:bookmarkStart w:id="73" w:name="_Toc504388106"/>
      <w:bookmarkStart w:id="74" w:name="_Toc504388107"/>
      <w:bookmarkStart w:id="75" w:name="_Toc504388108"/>
      <w:bookmarkStart w:id="76" w:name="_Toc504388109"/>
      <w:bookmarkStart w:id="77" w:name="_Toc504388110"/>
      <w:bookmarkStart w:id="78" w:name="_Toc504388113"/>
      <w:bookmarkStart w:id="79" w:name="_Toc504388116"/>
      <w:bookmarkStart w:id="80" w:name="_Toc504388117"/>
      <w:bookmarkStart w:id="81" w:name="_Toc401111439"/>
      <w:bookmarkStart w:id="82" w:name="_Toc401112146"/>
      <w:bookmarkStart w:id="83" w:name="_Toc403281474"/>
      <w:bookmarkStart w:id="84" w:name="_Toc481574158"/>
      <w:bookmarkStart w:id="85" w:name="_Toc507395117"/>
      <w:bookmarkEnd w:id="68"/>
      <w:bookmarkEnd w:id="69"/>
      <w:bookmarkEnd w:id="70"/>
      <w:bookmarkEnd w:id="71"/>
      <w:bookmarkEnd w:id="72"/>
      <w:bookmarkEnd w:id="73"/>
      <w:bookmarkEnd w:id="74"/>
      <w:bookmarkEnd w:id="75"/>
      <w:bookmarkEnd w:id="76"/>
      <w:bookmarkEnd w:id="77"/>
      <w:bookmarkEnd w:id="78"/>
      <w:bookmarkEnd w:id="79"/>
      <w:bookmarkEnd w:id="80"/>
      <w:r w:rsidRPr="007C74B0">
        <w:rPr>
          <w:sz w:val="22"/>
          <w:szCs w:val="22"/>
        </w:rPr>
        <w:t>Životnost</w:t>
      </w:r>
      <w:bookmarkEnd w:id="81"/>
      <w:bookmarkEnd w:id="82"/>
      <w:bookmarkEnd w:id="83"/>
      <w:bookmarkEnd w:id="84"/>
      <w:bookmarkEnd w:id="85"/>
    </w:p>
    <w:p w:rsidR="00F34045" w:rsidRPr="007C74B0" w:rsidRDefault="00754D95" w:rsidP="00243F7B">
      <w:pPr>
        <w:pStyle w:val="Zkladntext"/>
        <w:rPr>
          <w:sz w:val="22"/>
          <w:szCs w:val="22"/>
        </w:rPr>
      </w:pPr>
      <w:r w:rsidRPr="007C74B0">
        <w:rPr>
          <w:sz w:val="22"/>
          <w:szCs w:val="22"/>
        </w:rPr>
        <w:t>Vozidlo je nutn</w:t>
      </w:r>
      <w:r w:rsidR="008B70A9" w:rsidRPr="007C74B0">
        <w:rPr>
          <w:sz w:val="22"/>
          <w:szCs w:val="22"/>
        </w:rPr>
        <w:t xml:space="preserve">é koncipovat pro životnost min. </w:t>
      </w:r>
      <w:r w:rsidR="00E03247" w:rsidRPr="007C74B0">
        <w:rPr>
          <w:sz w:val="22"/>
          <w:szCs w:val="22"/>
        </w:rPr>
        <w:t>144 měsíců</w:t>
      </w:r>
      <w:r w:rsidR="00447CD0" w:rsidRPr="007C74B0">
        <w:rPr>
          <w:sz w:val="22"/>
          <w:szCs w:val="22"/>
        </w:rPr>
        <w:t xml:space="preserve">. </w:t>
      </w:r>
      <w:r w:rsidRPr="007C74B0">
        <w:rPr>
          <w:sz w:val="22"/>
          <w:szCs w:val="22"/>
        </w:rPr>
        <w:t>Z toho pohledu je nutné použít materiály odolávající korozi, povětrnostním vlivům.</w:t>
      </w:r>
    </w:p>
    <w:p w:rsidR="003E2839" w:rsidRPr="007C74B0" w:rsidRDefault="003E2839"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Doplňující popis</w:t>
            </w:r>
            <w:r w:rsidR="00754D95" w:rsidRPr="007C74B0">
              <w:t>:</w:t>
            </w:r>
          </w:p>
        </w:tc>
      </w:tr>
    </w:tbl>
    <w:p w:rsidR="00F34045" w:rsidRPr="007C74B0" w:rsidRDefault="00F34045" w:rsidP="00F34045">
      <w:bookmarkStart w:id="86" w:name="_Toc401111440"/>
      <w:bookmarkStart w:id="87" w:name="_Toc401112147"/>
      <w:bookmarkStart w:id="88" w:name="_Toc403281475"/>
    </w:p>
    <w:p w:rsidR="003E2839" w:rsidRPr="007C74B0" w:rsidRDefault="003E2839" w:rsidP="00F34045">
      <w:bookmarkStart w:id="89" w:name="_Toc471893321"/>
      <w:bookmarkStart w:id="90" w:name="_Toc471981594"/>
      <w:bookmarkStart w:id="91" w:name="_Toc471987517"/>
      <w:bookmarkStart w:id="92" w:name="_Toc471988581"/>
      <w:bookmarkStart w:id="93" w:name="_Toc471995966"/>
      <w:bookmarkStart w:id="94" w:name="_Toc471998562"/>
      <w:bookmarkStart w:id="95" w:name="_Toc471999249"/>
      <w:bookmarkStart w:id="96" w:name="_Toc471893322"/>
      <w:bookmarkStart w:id="97" w:name="_Toc471981595"/>
      <w:bookmarkStart w:id="98" w:name="_Toc471987518"/>
      <w:bookmarkStart w:id="99" w:name="_Toc471988582"/>
      <w:bookmarkStart w:id="100" w:name="_Toc471995967"/>
      <w:bookmarkStart w:id="101" w:name="_Toc471998563"/>
      <w:bookmarkStart w:id="102" w:name="_Toc471999250"/>
      <w:bookmarkStart w:id="103" w:name="_Toc471893323"/>
      <w:bookmarkStart w:id="104" w:name="_Toc471981596"/>
      <w:bookmarkStart w:id="105" w:name="_Toc471987519"/>
      <w:bookmarkStart w:id="106" w:name="_Toc471988583"/>
      <w:bookmarkStart w:id="107" w:name="_Toc471995968"/>
      <w:bookmarkStart w:id="108" w:name="_Toc471998564"/>
      <w:bookmarkStart w:id="109" w:name="_Toc471999251"/>
      <w:bookmarkStart w:id="110" w:name="_Toc471893324"/>
      <w:bookmarkStart w:id="111" w:name="_Toc471981597"/>
      <w:bookmarkStart w:id="112" w:name="_Toc471987520"/>
      <w:bookmarkStart w:id="113" w:name="_Toc471988584"/>
      <w:bookmarkStart w:id="114" w:name="_Toc471995969"/>
      <w:bookmarkStart w:id="115" w:name="_Toc471998565"/>
      <w:bookmarkStart w:id="116" w:name="_Toc471999252"/>
      <w:bookmarkStart w:id="117" w:name="_Toc471893327"/>
      <w:bookmarkStart w:id="118" w:name="_Toc471981600"/>
      <w:bookmarkStart w:id="119" w:name="_Toc471987523"/>
      <w:bookmarkStart w:id="120" w:name="_Toc471988587"/>
      <w:bookmarkStart w:id="121" w:name="_Toc471995972"/>
      <w:bookmarkStart w:id="122" w:name="_Toc471998568"/>
      <w:bookmarkStart w:id="123" w:name="_Toc471999255"/>
      <w:bookmarkStart w:id="124" w:name="_Toc401111443"/>
      <w:bookmarkStart w:id="125" w:name="_Toc401112150"/>
      <w:bookmarkStart w:id="126" w:name="_Toc40328147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754D95" w:rsidRPr="007C74B0" w:rsidRDefault="00754D95" w:rsidP="00A822C7">
      <w:pPr>
        <w:pStyle w:val="Nadpis2"/>
        <w:numPr>
          <w:ilvl w:val="1"/>
          <w:numId w:val="5"/>
        </w:numPr>
        <w:ind w:left="720" w:hanging="720"/>
        <w:rPr>
          <w:sz w:val="22"/>
          <w:szCs w:val="22"/>
        </w:rPr>
      </w:pPr>
      <w:bookmarkStart w:id="127" w:name="_Toc481574160"/>
      <w:bookmarkStart w:id="128" w:name="_Toc507395118"/>
      <w:r w:rsidRPr="007C74B0">
        <w:rPr>
          <w:sz w:val="22"/>
          <w:szCs w:val="22"/>
        </w:rPr>
        <w:t>Vlastnosti materiálů</w:t>
      </w:r>
      <w:bookmarkEnd w:id="124"/>
      <w:bookmarkEnd w:id="125"/>
      <w:bookmarkEnd w:id="126"/>
      <w:bookmarkEnd w:id="127"/>
      <w:bookmarkEnd w:id="128"/>
    </w:p>
    <w:p w:rsidR="00754D95" w:rsidRPr="007C74B0" w:rsidRDefault="00754D95" w:rsidP="00A822C7">
      <w:pPr>
        <w:pStyle w:val="Nadpis3"/>
        <w:numPr>
          <w:ilvl w:val="2"/>
          <w:numId w:val="5"/>
        </w:numPr>
        <w:ind w:left="720" w:hanging="719"/>
        <w:rPr>
          <w:sz w:val="22"/>
          <w:szCs w:val="22"/>
        </w:rPr>
      </w:pPr>
      <w:bookmarkStart w:id="129" w:name="_Toc401111444"/>
      <w:bookmarkStart w:id="130" w:name="_Toc401112151"/>
      <w:bookmarkStart w:id="131" w:name="_Toc403281479"/>
      <w:bookmarkStart w:id="132" w:name="_Ref471380010"/>
      <w:bookmarkStart w:id="133" w:name="_Toc481574161"/>
      <w:bookmarkStart w:id="134" w:name="_Toc507395119"/>
      <w:r w:rsidRPr="007C74B0">
        <w:rPr>
          <w:sz w:val="22"/>
          <w:szCs w:val="22"/>
        </w:rPr>
        <w:t>Požární odolnost</w:t>
      </w:r>
      <w:bookmarkEnd w:id="129"/>
      <w:bookmarkEnd w:id="130"/>
      <w:bookmarkEnd w:id="131"/>
      <w:bookmarkEnd w:id="132"/>
      <w:bookmarkEnd w:id="133"/>
      <w:bookmarkEnd w:id="134"/>
    </w:p>
    <w:p w:rsidR="00754D95" w:rsidRPr="007C74B0" w:rsidRDefault="00754D95" w:rsidP="009B1097">
      <w:pPr>
        <w:pStyle w:val="Zkladntext"/>
        <w:spacing w:after="0"/>
        <w:rPr>
          <w:sz w:val="22"/>
          <w:szCs w:val="22"/>
        </w:rPr>
      </w:pPr>
      <w:r w:rsidRPr="007C74B0">
        <w:rPr>
          <w:sz w:val="22"/>
          <w:szCs w:val="22"/>
        </w:rPr>
        <w:t>Požární zátěž vozidla má být co možná nejmenší, obzvláště zařizovací předměty interiéru (obložení, sedač</w:t>
      </w:r>
      <w:r w:rsidR="00590511" w:rsidRPr="007C74B0">
        <w:rPr>
          <w:sz w:val="22"/>
          <w:szCs w:val="22"/>
        </w:rPr>
        <w:t>ky, podlahy, izolace, osvětlení</w:t>
      </w:r>
      <w:r w:rsidRPr="007C74B0">
        <w:rPr>
          <w:sz w:val="22"/>
          <w:szCs w:val="22"/>
        </w:rPr>
        <w:t>)</w:t>
      </w:r>
      <w:r w:rsidR="005C624D" w:rsidRPr="007C74B0">
        <w:rPr>
          <w:sz w:val="22"/>
          <w:szCs w:val="22"/>
        </w:rPr>
        <w:t>.</w:t>
      </w:r>
      <w:r w:rsidRPr="007C74B0">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F34045" w:rsidRPr="007C74B0" w:rsidRDefault="00754D95" w:rsidP="00294FF4">
      <w:pPr>
        <w:pStyle w:val="Zkladntext"/>
        <w:rPr>
          <w:sz w:val="22"/>
          <w:szCs w:val="22"/>
        </w:rPr>
      </w:pPr>
      <w:r w:rsidRPr="007C74B0">
        <w:rPr>
          <w:sz w:val="22"/>
          <w:szCs w:val="22"/>
        </w:rPr>
        <w:t>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odvětrány a elektroinstalace musí být v bezvýbušném provedení.</w:t>
      </w:r>
    </w:p>
    <w:p w:rsidR="002F2EC8" w:rsidRPr="007C74B0" w:rsidRDefault="002F2EC8" w:rsidP="00294FF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Odpověď</w:t>
            </w:r>
            <w:r w:rsidR="00AE4DF3" w:rsidRPr="007C74B0">
              <w:t xml:space="preserve">: </w:t>
            </w:r>
            <w:r w:rsidRPr="007C74B0">
              <w:t>ANO/NE</w:t>
            </w:r>
          </w:p>
        </w:tc>
      </w:tr>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 xml:space="preserve">Doplňující popis: </w:t>
            </w:r>
          </w:p>
        </w:tc>
      </w:tr>
    </w:tbl>
    <w:p w:rsidR="002A1FC8" w:rsidRPr="007C74B0" w:rsidRDefault="002A1FC8" w:rsidP="009B1097">
      <w:pPr>
        <w:pStyle w:val="Zkladntext"/>
        <w:spacing w:after="0"/>
        <w:rPr>
          <w:sz w:val="22"/>
          <w:szCs w:val="22"/>
        </w:rPr>
      </w:pPr>
    </w:p>
    <w:p w:rsidR="00F34045" w:rsidRPr="007C74B0" w:rsidRDefault="00F34045" w:rsidP="00294FF4">
      <w:pPr>
        <w:tabs>
          <w:tab w:val="num" w:pos="567"/>
        </w:tabs>
        <w:spacing w:after="120"/>
        <w:jc w:val="both"/>
        <w:rPr>
          <w:sz w:val="22"/>
          <w:szCs w:val="22"/>
        </w:rPr>
      </w:pPr>
    </w:p>
    <w:p w:rsidR="003E2839" w:rsidRPr="007C74B0" w:rsidRDefault="00754D95" w:rsidP="00294FF4">
      <w:pPr>
        <w:tabs>
          <w:tab w:val="num" w:pos="567"/>
        </w:tabs>
        <w:spacing w:after="120"/>
        <w:jc w:val="both"/>
        <w:rPr>
          <w:sz w:val="22"/>
          <w:szCs w:val="22"/>
        </w:rPr>
      </w:pPr>
      <w:r w:rsidRPr="007C74B0">
        <w:rPr>
          <w:sz w:val="22"/>
          <w:szCs w:val="22"/>
        </w:rPr>
        <w:t>Vozidlo musí být vybaveno systémem s automatickým uzavřením hlavního přívodu plynu k motoru při</w:t>
      </w:r>
      <w:r w:rsidR="00A6651F" w:rsidRPr="007C74B0">
        <w:rPr>
          <w:sz w:val="22"/>
          <w:szCs w:val="22"/>
        </w:rPr>
        <w:t> </w:t>
      </w:r>
      <w:r w:rsidRPr="007C74B0">
        <w:rPr>
          <w:sz w:val="22"/>
          <w:szCs w:val="22"/>
        </w:rPr>
        <w:t>vypnutí klíčku zapalování</w:t>
      </w:r>
      <w:r w:rsidR="00BD09BF">
        <w:rPr>
          <w:sz w:val="22"/>
          <w:szCs w:val="22"/>
        </w:rPr>
        <w:t xml:space="preserve"> (pokud bude vozidlo vybaveno pohonem na CNG)</w:t>
      </w:r>
      <w:r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Odpověď:  ANO/NE</w:t>
            </w:r>
          </w:p>
        </w:tc>
      </w:tr>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 xml:space="preserve">Doplňující popis: </w:t>
            </w:r>
          </w:p>
        </w:tc>
      </w:tr>
    </w:tbl>
    <w:p w:rsidR="004A3427" w:rsidRPr="007C74B0" w:rsidRDefault="004A3427">
      <w:pPr>
        <w:tabs>
          <w:tab w:val="num" w:pos="567"/>
        </w:tabs>
        <w:jc w:val="both"/>
        <w:rPr>
          <w:sz w:val="22"/>
          <w:szCs w:val="22"/>
        </w:rPr>
      </w:pPr>
    </w:p>
    <w:p w:rsidR="00F34045" w:rsidRPr="007C74B0" w:rsidRDefault="00F34045" w:rsidP="00294FF4">
      <w:pPr>
        <w:tabs>
          <w:tab w:val="num" w:pos="567"/>
        </w:tabs>
        <w:spacing w:after="120"/>
        <w:jc w:val="both"/>
        <w:rPr>
          <w:sz w:val="22"/>
          <w:szCs w:val="22"/>
        </w:rPr>
      </w:pPr>
    </w:p>
    <w:p w:rsidR="003E2839" w:rsidRPr="007C74B0" w:rsidRDefault="007A13F1" w:rsidP="00294FF4">
      <w:pPr>
        <w:tabs>
          <w:tab w:val="num" w:pos="567"/>
        </w:tabs>
        <w:spacing w:after="120"/>
        <w:jc w:val="both"/>
        <w:rPr>
          <w:sz w:val="22"/>
          <w:szCs w:val="22"/>
        </w:rPr>
      </w:pPr>
      <w:r w:rsidRPr="007C74B0">
        <w:rPr>
          <w:sz w:val="22"/>
          <w:szCs w:val="22"/>
        </w:rPr>
        <w:t>Oddělení motorového prostoru od salonu cestujících musí být provedeno požárně odolným materiálem s požární odolností minimálně 15min.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Odpověď:  ANO/NE</w:t>
            </w:r>
          </w:p>
        </w:tc>
      </w:tr>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 xml:space="preserve">Doplňující popis: </w:t>
            </w:r>
          </w:p>
        </w:tc>
      </w:tr>
    </w:tbl>
    <w:p w:rsidR="004A3427" w:rsidRPr="007C74B0" w:rsidRDefault="004A3427">
      <w:pPr>
        <w:tabs>
          <w:tab w:val="num" w:pos="567"/>
        </w:tabs>
        <w:jc w:val="both"/>
        <w:rPr>
          <w:sz w:val="22"/>
          <w:szCs w:val="22"/>
        </w:rPr>
      </w:pPr>
    </w:p>
    <w:p w:rsidR="002F2EC8" w:rsidRPr="007C74B0" w:rsidRDefault="002F2EC8" w:rsidP="00294FF4">
      <w:pPr>
        <w:tabs>
          <w:tab w:val="num" w:pos="567"/>
        </w:tabs>
        <w:spacing w:after="120"/>
        <w:jc w:val="both"/>
        <w:rPr>
          <w:sz w:val="22"/>
          <w:szCs w:val="22"/>
        </w:rPr>
      </w:pPr>
    </w:p>
    <w:p w:rsidR="00E51E46" w:rsidRPr="007C74B0" w:rsidRDefault="00754D95" w:rsidP="00071036">
      <w:pPr>
        <w:pStyle w:val="Zkladntext"/>
        <w:rPr>
          <w:sz w:val="22"/>
          <w:szCs w:val="22"/>
        </w:rPr>
      </w:pPr>
      <w:r w:rsidRPr="007C74B0">
        <w:rPr>
          <w:sz w:val="22"/>
          <w:szCs w:val="22"/>
        </w:rPr>
        <w:t xml:space="preserve">V motorovém prostoru je požadován </w:t>
      </w:r>
      <w:r w:rsidRPr="007C74B0">
        <w:rPr>
          <w:sz w:val="22"/>
          <w:szCs w:val="22"/>
          <w:u w:val="single"/>
        </w:rPr>
        <w:t>samozhášecí systém</w:t>
      </w:r>
      <w:r w:rsidR="00AD6918" w:rsidRPr="007C74B0">
        <w:rPr>
          <w:sz w:val="22"/>
          <w:szCs w:val="22"/>
          <w:u w:val="single"/>
        </w:rPr>
        <w:t>.</w:t>
      </w:r>
    </w:p>
    <w:p w:rsidR="00842C91" w:rsidRPr="007C74B0" w:rsidRDefault="00E51E46" w:rsidP="00F329CE">
      <w:pPr>
        <w:pStyle w:val="Zkladntext2"/>
        <w:overflowPunct/>
        <w:autoSpaceDE/>
        <w:autoSpaceDN/>
        <w:adjustRightInd/>
        <w:spacing w:line="240" w:lineRule="auto"/>
        <w:jc w:val="both"/>
        <w:textAlignment w:val="auto"/>
        <w:rPr>
          <w:sz w:val="22"/>
          <w:szCs w:val="22"/>
        </w:rPr>
      </w:pPr>
      <w:r w:rsidRPr="007C74B0">
        <w:rPr>
          <w:sz w:val="22"/>
          <w:szCs w:val="22"/>
        </w:rPr>
        <w:t>Automatický hasicí systém v motorovém prostoru provedený výrobcem, který umožní proškolení k provádění revizí autorizovanému servisu</w:t>
      </w:r>
      <w:r w:rsidR="00806B6C" w:rsidRPr="007C74B0">
        <w:rPr>
          <w:sz w:val="22"/>
          <w:szCs w:val="22"/>
        </w:rPr>
        <w:t>.</w:t>
      </w:r>
      <w:r w:rsidR="001123FC">
        <w:rPr>
          <w:sz w:val="22"/>
          <w:szCs w:val="22"/>
        </w:rPr>
        <w:t xml:space="preserve"> </w:t>
      </w:r>
      <w:r w:rsidR="00984E2E" w:rsidRPr="007C74B0">
        <w:rPr>
          <w:sz w:val="22"/>
          <w:szCs w:val="22"/>
        </w:rPr>
        <w:t>Preferujeme p</w:t>
      </w:r>
      <w:r w:rsidR="00D21CA0" w:rsidRPr="007C74B0">
        <w:rPr>
          <w:sz w:val="22"/>
          <w:szCs w:val="22"/>
        </w:rPr>
        <w:t>rovádění ročních revizí na automatickém zhášecím systému</w:t>
      </w:r>
      <w:r w:rsidR="001123FC">
        <w:rPr>
          <w:sz w:val="22"/>
          <w:szCs w:val="22"/>
        </w:rPr>
        <w:t xml:space="preserve"> </w:t>
      </w:r>
      <w:r w:rsidR="00D21CA0" w:rsidRPr="007C74B0">
        <w:rPr>
          <w:sz w:val="22"/>
          <w:szCs w:val="22"/>
        </w:rPr>
        <w:t>po proškolení provádět kupující.</w:t>
      </w:r>
    </w:p>
    <w:p w:rsidR="00F34045" w:rsidRPr="007C74B0" w:rsidRDefault="00F34045" w:rsidP="00F329C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8B70A9" w:rsidP="008B70A9">
            <w:pPr>
              <w:pStyle w:val="Zkladntext"/>
            </w:pPr>
            <w:r w:rsidRPr="007C74B0">
              <w:t>Doplňující popis</w:t>
            </w:r>
            <w:r w:rsidR="00754D95" w:rsidRPr="007C74B0">
              <w:t>:</w:t>
            </w:r>
          </w:p>
        </w:tc>
      </w:tr>
    </w:tbl>
    <w:p w:rsidR="003E2839" w:rsidRPr="007C74B0" w:rsidRDefault="003E2839" w:rsidP="003E2839">
      <w:bookmarkStart w:id="135" w:name="_Toc401111446"/>
      <w:bookmarkStart w:id="136" w:name="_Toc401112153"/>
      <w:bookmarkStart w:id="137" w:name="_Toc403281481"/>
    </w:p>
    <w:p w:rsidR="00F22A49" w:rsidRPr="007C74B0" w:rsidRDefault="00F22A49">
      <w:pPr>
        <w:overflowPunct/>
        <w:autoSpaceDE/>
        <w:autoSpaceDN/>
        <w:adjustRightInd/>
        <w:textAlignment w:val="auto"/>
      </w:pPr>
      <w:r w:rsidRPr="007C74B0">
        <w:br w:type="page"/>
      </w:r>
    </w:p>
    <w:p w:rsidR="00754D95" w:rsidRPr="007C74B0" w:rsidRDefault="00754D95" w:rsidP="00A822C7">
      <w:pPr>
        <w:pStyle w:val="Nadpis1"/>
        <w:numPr>
          <w:ilvl w:val="0"/>
          <w:numId w:val="5"/>
        </w:numPr>
        <w:rPr>
          <w:sz w:val="22"/>
          <w:szCs w:val="22"/>
        </w:rPr>
      </w:pPr>
      <w:bookmarkStart w:id="138" w:name="_Toc504388121"/>
      <w:bookmarkStart w:id="139" w:name="_Toc504388122"/>
      <w:bookmarkStart w:id="140" w:name="_Toc504388123"/>
      <w:bookmarkStart w:id="141" w:name="_Toc504388124"/>
      <w:bookmarkStart w:id="142" w:name="_Toc504388125"/>
      <w:bookmarkStart w:id="143" w:name="_Toc504388128"/>
      <w:bookmarkStart w:id="144" w:name="_Toc471995978"/>
      <w:bookmarkStart w:id="145" w:name="_Toc471998574"/>
      <w:bookmarkStart w:id="146" w:name="_Toc471999261"/>
      <w:bookmarkStart w:id="147" w:name="_Toc401111447"/>
      <w:bookmarkStart w:id="148" w:name="_Toc401112154"/>
      <w:bookmarkStart w:id="149" w:name="_Toc403281482"/>
      <w:bookmarkStart w:id="150" w:name="_Toc481574163"/>
      <w:bookmarkStart w:id="151" w:name="_Toc507395120"/>
      <w:bookmarkEnd w:id="135"/>
      <w:bookmarkEnd w:id="136"/>
      <w:bookmarkEnd w:id="137"/>
      <w:bookmarkEnd w:id="138"/>
      <w:bookmarkEnd w:id="139"/>
      <w:bookmarkEnd w:id="140"/>
      <w:bookmarkEnd w:id="141"/>
      <w:bookmarkEnd w:id="142"/>
      <w:bookmarkEnd w:id="143"/>
      <w:bookmarkEnd w:id="144"/>
      <w:bookmarkEnd w:id="145"/>
      <w:bookmarkEnd w:id="146"/>
      <w:r w:rsidRPr="007C74B0">
        <w:rPr>
          <w:sz w:val="22"/>
          <w:szCs w:val="22"/>
        </w:rPr>
        <w:lastRenderedPageBreak/>
        <w:t>Technické údaje vozidla</w:t>
      </w:r>
      <w:bookmarkEnd w:id="147"/>
      <w:bookmarkEnd w:id="148"/>
      <w:bookmarkEnd w:id="149"/>
      <w:bookmarkEnd w:id="150"/>
      <w:bookmarkEnd w:id="151"/>
    </w:p>
    <w:p w:rsidR="00754D95" w:rsidRPr="007C74B0" w:rsidRDefault="00754D95" w:rsidP="00F329CE">
      <w:pPr>
        <w:pStyle w:val="Nadpis2"/>
        <w:numPr>
          <w:ilvl w:val="1"/>
          <w:numId w:val="5"/>
        </w:numPr>
        <w:spacing w:before="120"/>
        <w:ind w:left="720" w:hanging="720"/>
        <w:rPr>
          <w:sz w:val="22"/>
          <w:szCs w:val="22"/>
        </w:rPr>
      </w:pPr>
      <w:bookmarkStart w:id="152" w:name="_Toc401111448"/>
      <w:bookmarkStart w:id="153" w:name="_Toc401112155"/>
      <w:bookmarkStart w:id="154" w:name="_Toc403281483"/>
      <w:bookmarkStart w:id="155" w:name="_Toc481574164"/>
      <w:bookmarkStart w:id="156" w:name="_Toc507395121"/>
      <w:r w:rsidRPr="007C74B0">
        <w:rPr>
          <w:sz w:val="22"/>
          <w:szCs w:val="22"/>
        </w:rPr>
        <w:t>Karosérie</w:t>
      </w:r>
      <w:bookmarkEnd w:id="152"/>
      <w:bookmarkEnd w:id="153"/>
      <w:bookmarkEnd w:id="154"/>
      <w:bookmarkEnd w:id="155"/>
      <w:bookmarkEnd w:id="156"/>
    </w:p>
    <w:p w:rsidR="00842C91" w:rsidRPr="007C74B0" w:rsidRDefault="00D21415">
      <w:pPr>
        <w:pStyle w:val="Zkladntext"/>
        <w:rPr>
          <w:sz w:val="22"/>
          <w:szCs w:val="22"/>
        </w:rPr>
      </w:pPr>
      <w:r w:rsidRPr="007C74B0">
        <w:rPr>
          <w:sz w:val="22"/>
          <w:szCs w:val="22"/>
        </w:rPr>
        <w:t>Karoserie bude tepelně i hlukově izolována s využitím materiálů splňující požadavky platné legislativy.</w:t>
      </w:r>
    </w:p>
    <w:p w:rsidR="00754D95" w:rsidRPr="007C74B0" w:rsidRDefault="00F22A49" w:rsidP="00314F6F">
      <w:pPr>
        <w:pStyle w:val="Zkladntext"/>
        <w:rPr>
          <w:sz w:val="22"/>
          <w:szCs w:val="22"/>
        </w:rPr>
      </w:pPr>
      <w:r w:rsidRPr="007C74B0">
        <w:rPr>
          <w:sz w:val="22"/>
          <w:szCs w:val="22"/>
        </w:rPr>
        <w:t>K</w:t>
      </w:r>
      <w:r w:rsidR="00754D95" w:rsidRPr="007C74B0">
        <w:rPr>
          <w:sz w:val="22"/>
          <w:szCs w:val="22"/>
        </w:rPr>
        <w:t>onstrukce karosérie musí zajišťovat největší míru bezpečnosti i při střetu s jiným vozidlem.</w:t>
      </w:r>
    </w:p>
    <w:p w:rsidR="003017E1" w:rsidRPr="007C74B0" w:rsidRDefault="00754D95" w:rsidP="00314F6F">
      <w:pPr>
        <w:pStyle w:val="Zkladntext"/>
        <w:rPr>
          <w:sz w:val="22"/>
          <w:szCs w:val="22"/>
          <w:u w:val="single"/>
        </w:rPr>
      </w:pPr>
      <w:r w:rsidRPr="007C74B0">
        <w:rPr>
          <w:sz w:val="22"/>
          <w:szCs w:val="22"/>
        </w:rPr>
        <w:t>S</w:t>
      </w:r>
      <w:r w:rsidR="00794E06">
        <w:rPr>
          <w:sz w:val="22"/>
          <w:szCs w:val="22"/>
        </w:rPr>
        <w:t xml:space="preserve"> </w:t>
      </w:r>
      <w:r w:rsidRPr="007C74B0">
        <w:rPr>
          <w:sz w:val="22"/>
          <w:szCs w:val="22"/>
        </w:rPr>
        <w:t>ohledem na předpokládanou životnost musí být věnována pozornost korozní odolnosti materiálu</w:t>
      </w:r>
      <w:r w:rsidR="001634D7" w:rsidRPr="007C74B0">
        <w:rPr>
          <w:sz w:val="22"/>
          <w:szCs w:val="22"/>
        </w:rPr>
        <w:t>,</w:t>
      </w:r>
      <w:r w:rsidR="00763A05">
        <w:rPr>
          <w:sz w:val="22"/>
          <w:szCs w:val="22"/>
        </w:rPr>
        <w:t xml:space="preserve"> </w:t>
      </w:r>
      <w:r w:rsidRPr="007C74B0">
        <w:rPr>
          <w:sz w:val="22"/>
          <w:szCs w:val="22"/>
        </w:rPr>
        <w:t>a</w:t>
      </w:r>
      <w:r w:rsidR="00C41427" w:rsidRPr="007C74B0">
        <w:rPr>
          <w:sz w:val="22"/>
          <w:szCs w:val="22"/>
        </w:rPr>
        <w:t> </w:t>
      </w:r>
      <w:r w:rsidRPr="007C74B0">
        <w:rPr>
          <w:sz w:val="22"/>
          <w:szCs w:val="22"/>
        </w:rPr>
        <w:t xml:space="preserve">proto je požadována </w:t>
      </w:r>
      <w:r w:rsidRPr="007C74B0">
        <w:rPr>
          <w:sz w:val="22"/>
          <w:szCs w:val="22"/>
          <w:u w:val="single"/>
        </w:rPr>
        <w:t>antikorozní úprava</w:t>
      </w:r>
      <w:r w:rsidRPr="007C74B0">
        <w:rPr>
          <w:sz w:val="22"/>
          <w:szCs w:val="22"/>
        </w:rPr>
        <w:t xml:space="preserve"> vycházející </w:t>
      </w:r>
      <w:r w:rsidRPr="007C74B0">
        <w:rPr>
          <w:sz w:val="22"/>
          <w:szCs w:val="22"/>
          <w:u w:val="single"/>
        </w:rPr>
        <w:t>z ošetření kataforézou, použití nerez materiálů nebo</w:t>
      </w:r>
      <w:r w:rsidR="00C41427" w:rsidRPr="007C74B0">
        <w:rPr>
          <w:sz w:val="22"/>
          <w:szCs w:val="22"/>
          <w:u w:val="single"/>
        </w:rPr>
        <w:t> </w:t>
      </w:r>
      <w:r w:rsidRPr="007C74B0">
        <w:rPr>
          <w:sz w:val="22"/>
          <w:szCs w:val="22"/>
          <w:u w:val="single"/>
        </w:rPr>
        <w:t>jiným vhodným antikorozním ošetřením</w:t>
      </w:r>
      <w:r w:rsidR="00E32A1A" w:rsidRPr="007C74B0">
        <w:rPr>
          <w:sz w:val="22"/>
          <w:szCs w:val="22"/>
          <w:u w:val="single"/>
        </w:rPr>
        <w:t xml:space="preserve"> nevyžadující po dobu záruky opakovanou antikorozní úpravu (nástřik dutin, podvozku apod.).</w:t>
      </w:r>
    </w:p>
    <w:p w:rsidR="002F2EC8" w:rsidRPr="007C74B0" w:rsidRDefault="002F2EC8" w:rsidP="00314F6F">
      <w:pPr>
        <w:pStyle w:val="Zkladntext"/>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017E1" w:rsidRPr="007C74B0" w:rsidTr="00FE5942">
        <w:tc>
          <w:tcPr>
            <w:tcW w:w="9495" w:type="dxa"/>
          </w:tcPr>
          <w:p w:rsidR="003017E1" w:rsidRPr="007C74B0" w:rsidRDefault="003017E1" w:rsidP="00FE5942">
            <w:pPr>
              <w:pStyle w:val="Zkladntext"/>
              <w:rPr>
                <w:sz w:val="2"/>
                <w:szCs w:val="2"/>
              </w:rPr>
            </w:pPr>
          </w:p>
          <w:p w:rsidR="003017E1" w:rsidRPr="007C74B0" w:rsidRDefault="003017E1" w:rsidP="00FE5942">
            <w:pPr>
              <w:pStyle w:val="Zkladntext"/>
            </w:pPr>
            <w:r w:rsidRPr="007C74B0">
              <w:t>Odpověď:  ANO/NE</w:t>
            </w:r>
          </w:p>
        </w:tc>
      </w:tr>
      <w:tr w:rsidR="003017E1" w:rsidRPr="007C74B0" w:rsidTr="00FE5942">
        <w:tc>
          <w:tcPr>
            <w:tcW w:w="9495" w:type="dxa"/>
          </w:tcPr>
          <w:p w:rsidR="003017E1" w:rsidRPr="007C74B0" w:rsidRDefault="003017E1" w:rsidP="00FE5942">
            <w:pPr>
              <w:pStyle w:val="Zkladntext"/>
              <w:rPr>
                <w:sz w:val="2"/>
                <w:szCs w:val="2"/>
              </w:rPr>
            </w:pPr>
          </w:p>
          <w:p w:rsidR="003017E1" w:rsidRPr="007C74B0" w:rsidRDefault="003017E1" w:rsidP="00FE5942">
            <w:pPr>
              <w:pStyle w:val="Zkladntext"/>
            </w:pPr>
            <w:r w:rsidRPr="007C74B0">
              <w:t xml:space="preserve">Doplňující popis: </w:t>
            </w:r>
          </w:p>
        </w:tc>
      </w:tr>
    </w:tbl>
    <w:p w:rsidR="009772AE" w:rsidRPr="007C74B0" w:rsidRDefault="009772AE" w:rsidP="00AE4DF3">
      <w:pPr>
        <w:pStyle w:val="Zkladntext"/>
        <w:spacing w:after="0"/>
        <w:rPr>
          <w:sz w:val="22"/>
          <w:szCs w:val="22"/>
          <w:u w:val="single"/>
        </w:rPr>
      </w:pPr>
    </w:p>
    <w:p w:rsidR="00842C91" w:rsidRPr="007C74B0" w:rsidRDefault="00842C91" w:rsidP="00E60977">
      <w:pPr>
        <w:tabs>
          <w:tab w:val="left" w:pos="0"/>
        </w:tabs>
        <w:overflowPunct/>
        <w:autoSpaceDE/>
        <w:autoSpaceDN/>
        <w:adjustRightInd/>
        <w:spacing w:after="120"/>
        <w:jc w:val="both"/>
        <w:textAlignment w:val="auto"/>
        <w:rPr>
          <w:sz w:val="22"/>
          <w:szCs w:val="22"/>
        </w:rPr>
      </w:pPr>
    </w:p>
    <w:p w:rsidR="00F13657" w:rsidRPr="007C74B0" w:rsidRDefault="00F13657" w:rsidP="00F13657">
      <w:pPr>
        <w:pStyle w:val="Zkladntext"/>
        <w:rPr>
          <w:sz w:val="22"/>
          <w:szCs w:val="22"/>
        </w:rPr>
      </w:pPr>
      <w:r w:rsidRPr="007C74B0">
        <w:rPr>
          <w:sz w:val="22"/>
          <w:szCs w:val="22"/>
        </w:rPr>
        <w:t>Životnost laku nejméně 10 let a měl by též počítat s prostorem pro umístění vnější reklamy na bočnicích karosérie. Technologie provedení úpravy vnějších nátěrových hmot a systémů</w:t>
      </w:r>
      <w:r w:rsidR="009506EA" w:rsidRPr="007C74B0">
        <w:rPr>
          <w:sz w:val="22"/>
          <w:szCs w:val="22"/>
        </w:rPr>
        <w:t xml:space="preserve"> musí</w:t>
      </w:r>
      <w:r w:rsidRPr="007C74B0">
        <w:rPr>
          <w:sz w:val="22"/>
          <w:szCs w:val="22"/>
        </w:rPr>
        <w:t xml:space="preserve"> počítat s usnadněním odstraňování následků vandalismu.</w:t>
      </w:r>
      <w:r w:rsidR="009506EA" w:rsidRPr="007C74B0">
        <w:rPr>
          <w:sz w:val="22"/>
          <w:szCs w:val="22"/>
        </w:rPr>
        <w:t xml:space="preserve"> Vnější lak bude v barevném provedení dle následujících požadavků kupujícího.</w:t>
      </w:r>
      <w:r w:rsidR="00794E06">
        <w:rPr>
          <w:sz w:val="22"/>
          <w:szCs w:val="22"/>
        </w:rPr>
        <w:t xml:space="preserve"> </w:t>
      </w:r>
      <w:r w:rsidR="009506EA" w:rsidRPr="007C74B0">
        <w:rPr>
          <w:sz w:val="22"/>
          <w:szCs w:val="22"/>
        </w:rPr>
        <w:t>Lakování bude v jednoduché kombinaci barev modrá (odstín jako</w:t>
      </w:r>
      <w:r w:rsidR="00763A05">
        <w:rPr>
          <w:sz w:val="22"/>
          <w:szCs w:val="22"/>
        </w:rPr>
        <w:t xml:space="preserve"> </w:t>
      </w:r>
      <w:r w:rsidR="009506EA" w:rsidRPr="007C74B0">
        <w:rPr>
          <w:sz w:val="22"/>
          <w:szCs w:val="22"/>
        </w:rPr>
        <w:t>NCS S 1555-B10G), bílá (odstín jako RAL 9010/ retroreflexní).</w:t>
      </w:r>
      <w:r w:rsidR="009B4B91" w:rsidRPr="007C74B0">
        <w:rPr>
          <w:sz w:val="22"/>
          <w:szCs w:val="22"/>
        </w:rPr>
        <w:t xml:space="preserve"> Retroreflexní pruh po obvodu karoserie v šířce </w:t>
      </w:r>
      <w:r w:rsidR="00AE5C1A">
        <w:rPr>
          <w:sz w:val="22"/>
          <w:szCs w:val="22"/>
        </w:rPr>
        <w:t>80</w:t>
      </w:r>
      <w:r w:rsidR="009B4B91" w:rsidRPr="007C74B0">
        <w:rPr>
          <w:sz w:val="22"/>
          <w:szCs w:val="22"/>
        </w:rPr>
        <w:t xml:space="preserve"> mm</w:t>
      </w:r>
      <w:r w:rsidR="002B55E1">
        <w:rPr>
          <w:sz w:val="22"/>
          <w:szCs w:val="22"/>
        </w:rPr>
        <w:t xml:space="preserve"> (mů</w:t>
      </w:r>
      <w:r w:rsidR="00763A05">
        <w:rPr>
          <w:sz w:val="22"/>
          <w:szCs w:val="22"/>
        </w:rPr>
        <w:t>že být i v provedení samolepící retroreflexní pásky)</w:t>
      </w:r>
      <w:r w:rsidR="009B4B91" w:rsidRPr="007C74B0">
        <w:rPr>
          <w:sz w:val="22"/>
          <w:szCs w:val="22"/>
        </w:rPr>
        <w:t>.</w:t>
      </w:r>
      <w:r w:rsidR="009506EA" w:rsidRPr="007C74B0">
        <w:rPr>
          <w:sz w:val="22"/>
          <w:szCs w:val="22"/>
        </w:rPr>
        <w:t xml:space="preserve"> Návrh finálního vnějšího barevného řešení podléhá schválení kupujícího.</w:t>
      </w:r>
    </w:p>
    <w:p w:rsidR="002F2EC8" w:rsidRPr="007C74B0" w:rsidRDefault="002F2EC8" w:rsidP="00E6097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E03247">
            <w:pPr>
              <w:pStyle w:val="Zkladntext"/>
            </w:pPr>
            <w:r w:rsidRPr="007C74B0">
              <w:t>Doplňující popis</w:t>
            </w:r>
            <w:r w:rsidR="00754D95" w:rsidRPr="007C74B0">
              <w:t>:</w:t>
            </w:r>
          </w:p>
        </w:tc>
      </w:tr>
    </w:tbl>
    <w:p w:rsidR="004F37DD" w:rsidRPr="007C74B0" w:rsidRDefault="004F37DD" w:rsidP="004F37DD">
      <w:pPr>
        <w:pStyle w:val="Nadpis3"/>
        <w:numPr>
          <w:ilvl w:val="0"/>
          <w:numId w:val="0"/>
        </w:numPr>
        <w:spacing w:before="0" w:after="0"/>
        <w:rPr>
          <w:sz w:val="22"/>
          <w:szCs w:val="22"/>
        </w:rPr>
      </w:pPr>
      <w:bookmarkStart w:id="157" w:name="_Toc401111449"/>
      <w:bookmarkStart w:id="158" w:name="_Toc401112156"/>
      <w:bookmarkStart w:id="159" w:name="_Toc403281484"/>
      <w:bookmarkStart w:id="160" w:name="_Toc358983425"/>
      <w:bookmarkStart w:id="161" w:name="_Toc401111451"/>
      <w:bookmarkStart w:id="162" w:name="_Toc401112158"/>
      <w:bookmarkStart w:id="163" w:name="_Toc403281486"/>
    </w:p>
    <w:p w:rsidR="004F37DD" w:rsidRPr="007C74B0" w:rsidRDefault="004F37DD">
      <w:pPr>
        <w:overflowPunct/>
        <w:autoSpaceDE/>
        <w:autoSpaceDN/>
        <w:adjustRightInd/>
        <w:textAlignment w:val="auto"/>
        <w:rPr>
          <w:sz w:val="20"/>
          <w:szCs w:val="20"/>
        </w:rPr>
      </w:pPr>
    </w:p>
    <w:p w:rsidR="00754D95" w:rsidRPr="007C74B0" w:rsidRDefault="00754D95" w:rsidP="00A822C7">
      <w:pPr>
        <w:pStyle w:val="Nadpis3"/>
        <w:numPr>
          <w:ilvl w:val="2"/>
          <w:numId w:val="5"/>
        </w:numPr>
        <w:ind w:left="709"/>
        <w:rPr>
          <w:sz w:val="22"/>
          <w:szCs w:val="22"/>
        </w:rPr>
      </w:pPr>
      <w:bookmarkStart w:id="164" w:name="_Toc504388133"/>
      <w:bookmarkStart w:id="165" w:name="_Toc504388134"/>
      <w:bookmarkStart w:id="166" w:name="_Toc504388135"/>
      <w:bookmarkStart w:id="167" w:name="_Toc504388136"/>
      <w:bookmarkStart w:id="168" w:name="_Toc504388139"/>
      <w:bookmarkStart w:id="169" w:name="_Toc504388142"/>
      <w:bookmarkStart w:id="170" w:name="_Toc504388143"/>
      <w:bookmarkStart w:id="171" w:name="_Toc504388144"/>
      <w:bookmarkStart w:id="172" w:name="_Toc504388145"/>
      <w:bookmarkStart w:id="173" w:name="_Toc504388146"/>
      <w:bookmarkStart w:id="174" w:name="_Toc504388149"/>
      <w:bookmarkStart w:id="175" w:name="_Toc481574166"/>
      <w:bookmarkStart w:id="176" w:name="_Toc507395122"/>
      <w:bookmarkEnd w:id="157"/>
      <w:bookmarkEnd w:id="158"/>
      <w:bookmarkEnd w:id="159"/>
      <w:bookmarkEnd w:id="160"/>
      <w:bookmarkEnd w:id="164"/>
      <w:bookmarkEnd w:id="165"/>
      <w:bookmarkEnd w:id="166"/>
      <w:bookmarkEnd w:id="167"/>
      <w:bookmarkEnd w:id="168"/>
      <w:bookmarkEnd w:id="169"/>
      <w:bookmarkEnd w:id="170"/>
      <w:bookmarkEnd w:id="171"/>
      <w:bookmarkEnd w:id="172"/>
      <w:bookmarkEnd w:id="173"/>
      <w:bookmarkEnd w:id="174"/>
      <w:r w:rsidRPr="007C74B0">
        <w:rPr>
          <w:sz w:val="22"/>
          <w:szCs w:val="22"/>
        </w:rPr>
        <w:t>Provedení podlahy</w:t>
      </w:r>
      <w:bookmarkEnd w:id="161"/>
      <w:bookmarkEnd w:id="162"/>
      <w:bookmarkEnd w:id="163"/>
      <w:bookmarkEnd w:id="175"/>
      <w:bookmarkEnd w:id="176"/>
    </w:p>
    <w:p w:rsidR="00754D95" w:rsidRPr="007C74B0" w:rsidRDefault="00754D95" w:rsidP="00243F7B">
      <w:pPr>
        <w:pStyle w:val="Zkladntext"/>
        <w:rPr>
          <w:sz w:val="22"/>
          <w:szCs w:val="22"/>
        </w:rPr>
      </w:pPr>
      <w:r w:rsidRPr="007C74B0">
        <w:rPr>
          <w:sz w:val="22"/>
          <w:szCs w:val="22"/>
        </w:rPr>
        <w:t>Při konstrukci podlahy se musí brát zřetel na úroveň hluku a na dostatečnou pevnost a odolnost. Podlahová krytina musí být protiskluzová, ohnivzdorná a položena beze spár, buď svařená anebo</w:t>
      </w:r>
      <w:r w:rsidR="00C41427" w:rsidRPr="007C74B0">
        <w:rPr>
          <w:sz w:val="22"/>
          <w:szCs w:val="22"/>
        </w:rPr>
        <w:t> </w:t>
      </w:r>
      <w:r w:rsidRPr="007C74B0">
        <w:rPr>
          <w:sz w:val="22"/>
          <w:szCs w:val="22"/>
        </w:rPr>
        <w:t xml:space="preserve">nalepená tak, aby zabránila vnikání vody do podlahové konstrukce (vytažena až na bočnici). Krytina se musí dát snadno udržovat a čistit. Požaduje se </w:t>
      </w:r>
      <w:r w:rsidRPr="007C74B0">
        <w:rPr>
          <w:sz w:val="22"/>
          <w:szCs w:val="22"/>
          <w:u w:val="single"/>
        </w:rPr>
        <w:t>protiskluzová podlahová krytina</w:t>
      </w:r>
      <w:r w:rsidR="00424452" w:rsidRPr="007C74B0">
        <w:rPr>
          <w:sz w:val="22"/>
          <w:szCs w:val="22"/>
          <w:u w:val="single"/>
        </w:rPr>
        <w:t xml:space="preserve">, </w:t>
      </w:r>
      <w:r w:rsidR="00865A12" w:rsidRPr="007C74B0">
        <w:rPr>
          <w:sz w:val="22"/>
        </w:rPr>
        <w:t>která</w:t>
      </w:r>
      <w:r w:rsidRPr="007C74B0">
        <w:rPr>
          <w:sz w:val="22"/>
          <w:szCs w:val="22"/>
        </w:rPr>
        <w:t xml:space="preserve"> musí být hladká, svařovaná bez lišt s možností mytí vyplachováním tlakovou vodou.</w:t>
      </w:r>
      <w:r w:rsidR="00FF2E3E" w:rsidRPr="007C74B0">
        <w:rPr>
          <w:sz w:val="22"/>
          <w:szCs w:val="22"/>
        </w:rPr>
        <w:t xml:space="preserve"> Na bocích vytažená nad úroveň podlahy.</w:t>
      </w:r>
      <w:r w:rsidRPr="007C74B0">
        <w:rPr>
          <w:sz w:val="22"/>
          <w:szCs w:val="22"/>
        </w:rPr>
        <w:t xml:space="preserve"> V prostoru prahů dveří</w:t>
      </w:r>
      <w:r w:rsidR="000D7A71" w:rsidRPr="007C74B0">
        <w:rPr>
          <w:sz w:val="22"/>
          <w:szCs w:val="22"/>
        </w:rPr>
        <w:t xml:space="preserve"> je</w:t>
      </w:r>
      <w:r w:rsidR="001634D7" w:rsidRPr="007C74B0">
        <w:rPr>
          <w:sz w:val="22"/>
          <w:szCs w:val="22"/>
        </w:rPr>
        <w:t> </w:t>
      </w:r>
      <w:r w:rsidR="000D7A71" w:rsidRPr="007C74B0">
        <w:rPr>
          <w:sz w:val="22"/>
          <w:szCs w:val="22"/>
        </w:rPr>
        <w:t>požadována žlutá podlahová krytina,</w:t>
      </w:r>
      <w:r w:rsidR="0065629A">
        <w:rPr>
          <w:sz w:val="22"/>
          <w:szCs w:val="22"/>
        </w:rPr>
        <w:t xml:space="preserve"> </w:t>
      </w:r>
      <w:r w:rsidRPr="007C74B0">
        <w:rPr>
          <w:sz w:val="22"/>
          <w:szCs w:val="22"/>
        </w:rPr>
        <w:t>v prostoru vedle kabiny řidiče, ve kterém by cestující bránil</w:t>
      </w:r>
      <w:r w:rsidR="00B606C4" w:rsidRPr="007C74B0">
        <w:rPr>
          <w:sz w:val="22"/>
          <w:szCs w:val="22"/>
        </w:rPr>
        <w:t>i výhledu řidiče, je požadována</w:t>
      </w:r>
      <w:r w:rsidRPr="007C74B0">
        <w:rPr>
          <w:sz w:val="22"/>
          <w:szCs w:val="22"/>
        </w:rPr>
        <w:t xml:space="preserve"> podlahová krytina</w:t>
      </w:r>
      <w:r w:rsidR="001B1F07" w:rsidRPr="007C74B0">
        <w:rPr>
          <w:sz w:val="22"/>
          <w:szCs w:val="22"/>
        </w:rPr>
        <w:t>(</w:t>
      </w:r>
      <w:r w:rsidR="00007852" w:rsidRPr="007C74B0">
        <w:rPr>
          <w:sz w:val="22"/>
          <w:szCs w:val="22"/>
        </w:rPr>
        <w:t>p</w:t>
      </w:r>
      <w:r w:rsidR="00771108" w:rsidRPr="007C74B0">
        <w:rPr>
          <w:sz w:val="22"/>
          <w:szCs w:val="22"/>
        </w:rPr>
        <w:t xml:space="preserve">odlahová krytina </w:t>
      </w:r>
      <w:r w:rsidR="002B3281" w:rsidRPr="007C74B0">
        <w:rPr>
          <w:sz w:val="22"/>
          <w:szCs w:val="22"/>
        </w:rPr>
        <w:t xml:space="preserve">pro vozidla MHD </w:t>
      </w:r>
      <w:r w:rsidR="00771108" w:rsidRPr="007C74B0">
        <w:rPr>
          <w:sz w:val="22"/>
          <w:szCs w:val="22"/>
        </w:rPr>
        <w:t xml:space="preserve">dle standardu Dopravního podniku Ostrava a.s., Altro Transflor Momentum – Storm anebo </w:t>
      </w:r>
      <w:r w:rsidR="002B3281" w:rsidRPr="007C74B0">
        <w:rPr>
          <w:sz w:val="22"/>
          <w:szCs w:val="22"/>
        </w:rPr>
        <w:t xml:space="preserve">podlahová </w:t>
      </w:r>
      <w:r w:rsidR="00771108" w:rsidRPr="007C74B0">
        <w:rPr>
          <w:sz w:val="22"/>
          <w:szCs w:val="22"/>
        </w:rPr>
        <w:t>krytin</w:t>
      </w:r>
      <w:r w:rsidR="002B3281" w:rsidRPr="007C74B0">
        <w:rPr>
          <w:sz w:val="22"/>
          <w:szCs w:val="22"/>
        </w:rPr>
        <w:t>a</w:t>
      </w:r>
      <w:r w:rsidR="00771108" w:rsidRPr="007C74B0">
        <w:rPr>
          <w:sz w:val="22"/>
          <w:szCs w:val="22"/>
        </w:rPr>
        <w:t xml:space="preserve"> obdobné kvality a dekoru</w:t>
      </w:r>
      <w:r w:rsidR="00395711" w:rsidRPr="007C74B0">
        <w:rPr>
          <w:sz w:val="22"/>
          <w:szCs w:val="22"/>
        </w:rPr>
        <w:t>)</w:t>
      </w:r>
      <w:r w:rsidR="00771108" w:rsidRPr="007C74B0">
        <w:rPr>
          <w:sz w:val="22"/>
          <w:szCs w:val="22"/>
        </w:rPr>
        <w:t>. Žlutá podlahová krytina v barevném provedení YELLOW – typového označení TFM2229 anebo</w:t>
      </w:r>
      <w:r w:rsidR="002B3281" w:rsidRPr="007C74B0">
        <w:rPr>
          <w:sz w:val="22"/>
          <w:szCs w:val="22"/>
        </w:rPr>
        <w:t xml:space="preserve"> podlahová</w:t>
      </w:r>
      <w:r w:rsidR="00771108" w:rsidRPr="007C74B0">
        <w:rPr>
          <w:sz w:val="22"/>
          <w:szCs w:val="22"/>
        </w:rPr>
        <w:t xml:space="preserve"> krytin</w:t>
      </w:r>
      <w:r w:rsidR="002B3281" w:rsidRPr="007C74B0">
        <w:rPr>
          <w:sz w:val="22"/>
          <w:szCs w:val="22"/>
        </w:rPr>
        <w:t>a</w:t>
      </w:r>
      <w:r w:rsidR="00771108" w:rsidRPr="007C74B0">
        <w:rPr>
          <w:sz w:val="22"/>
          <w:szCs w:val="22"/>
        </w:rPr>
        <w:t xml:space="preserve"> obdobné kvality a dekoru.</w:t>
      </w:r>
      <w:r w:rsidR="0065629A">
        <w:rPr>
          <w:sz w:val="22"/>
          <w:szCs w:val="22"/>
        </w:rPr>
        <w:t xml:space="preserve"> </w:t>
      </w:r>
      <w:r w:rsidR="00771108" w:rsidRPr="007C74B0">
        <w:rPr>
          <w:sz w:val="22"/>
          <w:szCs w:val="22"/>
        </w:rPr>
        <w:t xml:space="preserve">Finální </w:t>
      </w:r>
      <w:r w:rsidR="00E9073B" w:rsidRPr="007C74B0">
        <w:rPr>
          <w:sz w:val="22"/>
          <w:szCs w:val="22"/>
        </w:rPr>
        <w:t>b</w:t>
      </w:r>
      <w:r w:rsidR="00FF2E3E" w:rsidRPr="007C74B0">
        <w:rPr>
          <w:sz w:val="22"/>
          <w:szCs w:val="22"/>
        </w:rPr>
        <w:t xml:space="preserve">arevné provedení a typ krytiny podléhá schválení </w:t>
      </w:r>
      <w:r w:rsidR="00A53347" w:rsidRPr="007C74B0">
        <w:rPr>
          <w:sz w:val="22"/>
          <w:szCs w:val="22"/>
        </w:rPr>
        <w:t>Kupujícího</w:t>
      </w:r>
      <w:r w:rsidR="00FF2E3E" w:rsidRPr="007C74B0">
        <w:rPr>
          <w:sz w:val="22"/>
          <w:szCs w:val="22"/>
        </w:rPr>
        <w:t>.</w:t>
      </w:r>
    </w:p>
    <w:p w:rsidR="002F2EC8" w:rsidRPr="007C74B0"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9862E7">
            <w:pPr>
              <w:pStyle w:val="Zkladntext"/>
            </w:pPr>
            <w:r w:rsidRPr="007C74B0">
              <w:t>Doplňující popis</w:t>
            </w:r>
            <w:r w:rsidR="00754D95" w:rsidRPr="007C74B0">
              <w:t>:</w:t>
            </w:r>
          </w:p>
        </w:tc>
      </w:tr>
    </w:tbl>
    <w:p w:rsidR="002F2EC8" w:rsidRPr="007C74B0" w:rsidRDefault="002F2EC8" w:rsidP="002F2EC8"/>
    <w:p w:rsidR="002F2EC8" w:rsidRDefault="002F2EC8" w:rsidP="002F2EC8"/>
    <w:p w:rsidR="007C74B0" w:rsidRPr="007C74B0" w:rsidRDefault="007C74B0" w:rsidP="002F2EC8"/>
    <w:p w:rsidR="00754D95" w:rsidRPr="007C74B0" w:rsidRDefault="00754D95" w:rsidP="00A822C7">
      <w:pPr>
        <w:pStyle w:val="Nadpis3"/>
        <w:numPr>
          <w:ilvl w:val="2"/>
          <w:numId w:val="5"/>
        </w:numPr>
        <w:ind w:left="709" w:hanging="709"/>
        <w:rPr>
          <w:sz w:val="22"/>
          <w:szCs w:val="22"/>
        </w:rPr>
      </w:pPr>
      <w:bookmarkStart w:id="177" w:name="_Toc481574167"/>
      <w:bookmarkStart w:id="178" w:name="_Toc507395123"/>
      <w:r w:rsidRPr="007C74B0">
        <w:rPr>
          <w:sz w:val="22"/>
          <w:szCs w:val="22"/>
        </w:rPr>
        <w:lastRenderedPageBreak/>
        <w:t>NÁJEZDOVÁ PLOŠINA</w:t>
      </w:r>
      <w:bookmarkEnd w:id="177"/>
      <w:bookmarkEnd w:id="178"/>
    </w:p>
    <w:p w:rsidR="00754D95" w:rsidRPr="007C74B0" w:rsidRDefault="00754D95" w:rsidP="00DD2D4F">
      <w:pPr>
        <w:pStyle w:val="Zkladntext"/>
        <w:rPr>
          <w:sz w:val="22"/>
          <w:szCs w:val="22"/>
        </w:rPr>
      </w:pPr>
      <w:r w:rsidRPr="007C74B0">
        <w:rPr>
          <w:sz w:val="22"/>
          <w:szCs w:val="22"/>
        </w:rPr>
        <w:t xml:space="preserve">Pro usnadnění nástupu a výstupu cestujících se sníženou pohyblivostí a kočárků je požadováno </w:t>
      </w:r>
      <w:r w:rsidR="001B7C6E" w:rsidRPr="007C74B0">
        <w:rPr>
          <w:sz w:val="22"/>
          <w:szCs w:val="22"/>
        </w:rPr>
        <w:t xml:space="preserve">instalovat mechanickou </w:t>
      </w:r>
      <w:r w:rsidR="00FA0D3D" w:rsidRPr="007C74B0">
        <w:rPr>
          <w:sz w:val="22"/>
          <w:szCs w:val="22"/>
        </w:rPr>
        <w:t xml:space="preserve">plnohodnotnou </w:t>
      </w:r>
      <w:r w:rsidR="001B7C6E" w:rsidRPr="007C74B0">
        <w:rPr>
          <w:sz w:val="22"/>
          <w:szCs w:val="22"/>
        </w:rPr>
        <w:t xml:space="preserve">plošinu </w:t>
      </w:r>
      <w:r w:rsidRPr="007C74B0">
        <w:rPr>
          <w:sz w:val="22"/>
          <w:szCs w:val="22"/>
        </w:rPr>
        <w:t>v prostoru druhých</w:t>
      </w:r>
      <w:r w:rsidR="001B7C6E" w:rsidRPr="007C74B0">
        <w:rPr>
          <w:sz w:val="22"/>
          <w:szCs w:val="22"/>
        </w:rPr>
        <w:t xml:space="preserve"> dveří. M</w:t>
      </w:r>
      <w:r w:rsidRPr="007C74B0">
        <w:rPr>
          <w:sz w:val="22"/>
          <w:szCs w:val="22"/>
        </w:rPr>
        <w:t>echanickou vyklápěcí plošinu</w:t>
      </w:r>
      <w:r w:rsidR="001B7C6E" w:rsidRPr="007C74B0">
        <w:rPr>
          <w:sz w:val="22"/>
          <w:szCs w:val="22"/>
        </w:rPr>
        <w:t xml:space="preserve"> požadujeme </w:t>
      </w:r>
      <w:r w:rsidR="00015C22" w:rsidRPr="007C74B0">
        <w:rPr>
          <w:sz w:val="22"/>
          <w:szCs w:val="22"/>
        </w:rPr>
        <w:t>s dotykovým čidlem vyklopení</w:t>
      </w:r>
      <w:r w:rsidRPr="007C74B0">
        <w:rPr>
          <w:sz w:val="22"/>
          <w:szCs w:val="22"/>
        </w:rPr>
        <w:t xml:space="preserve">. Povrch plošiny </w:t>
      </w:r>
      <w:r w:rsidR="00EA00B5" w:rsidRPr="007C74B0">
        <w:rPr>
          <w:sz w:val="22"/>
          <w:szCs w:val="22"/>
        </w:rPr>
        <w:t>i povrch plochy po odklopení plošiny</w:t>
      </w:r>
      <w:r w:rsidR="006922CB" w:rsidRPr="007C74B0">
        <w:rPr>
          <w:sz w:val="22"/>
          <w:szCs w:val="22"/>
        </w:rPr>
        <w:t xml:space="preserve"> (vany)</w:t>
      </w:r>
      <w:r w:rsidRPr="007C74B0">
        <w:rPr>
          <w:sz w:val="22"/>
          <w:szCs w:val="22"/>
        </w:rPr>
        <w:t>musí být z důvodu bezpečnosti prove</w:t>
      </w:r>
      <w:r w:rsidR="00FF3D1A" w:rsidRPr="007C74B0">
        <w:rPr>
          <w:sz w:val="22"/>
          <w:szCs w:val="22"/>
        </w:rPr>
        <w:t>den z protiskluzového materiálu, shodný s povrchem plošiny.</w:t>
      </w:r>
      <w:r w:rsidR="00202D69">
        <w:rPr>
          <w:sz w:val="22"/>
          <w:szCs w:val="22"/>
        </w:rPr>
        <w:t xml:space="preserve"> </w:t>
      </w:r>
      <w:r w:rsidRPr="007C74B0">
        <w:rPr>
          <w:sz w:val="22"/>
          <w:szCs w:val="22"/>
        </w:rPr>
        <w:t xml:space="preserve">Nosnost vyklápěcí plošiny musí být </w:t>
      </w:r>
      <w:r w:rsidR="00A53347" w:rsidRPr="007C74B0">
        <w:rPr>
          <w:sz w:val="22"/>
          <w:szCs w:val="22"/>
        </w:rPr>
        <w:t xml:space="preserve">min. </w:t>
      </w:r>
      <w:r w:rsidRPr="007C74B0">
        <w:rPr>
          <w:sz w:val="22"/>
          <w:szCs w:val="22"/>
        </w:rPr>
        <w:t>300 kg.</w:t>
      </w:r>
    </w:p>
    <w:p w:rsidR="002F2EC8" w:rsidRPr="007C74B0" w:rsidRDefault="002F2EC8" w:rsidP="00DD2D4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306B1" w:rsidRPr="007C74B0" w:rsidTr="00FE5942">
        <w:tc>
          <w:tcPr>
            <w:tcW w:w="9495" w:type="dxa"/>
          </w:tcPr>
          <w:p w:rsidR="001306B1" w:rsidRPr="007C74B0" w:rsidRDefault="001306B1" w:rsidP="00FE5942">
            <w:pPr>
              <w:pStyle w:val="Zkladntext"/>
              <w:rPr>
                <w:sz w:val="2"/>
                <w:szCs w:val="2"/>
              </w:rPr>
            </w:pPr>
          </w:p>
          <w:p w:rsidR="001306B1" w:rsidRPr="007C74B0" w:rsidRDefault="001306B1" w:rsidP="00FE5942">
            <w:pPr>
              <w:pStyle w:val="Zkladntext"/>
            </w:pPr>
            <w:r w:rsidRPr="007C74B0">
              <w:t>Odpověď:  ANO/NE</w:t>
            </w:r>
          </w:p>
        </w:tc>
      </w:tr>
      <w:tr w:rsidR="001306B1" w:rsidRPr="007C74B0" w:rsidTr="00FE5942">
        <w:tc>
          <w:tcPr>
            <w:tcW w:w="9495" w:type="dxa"/>
          </w:tcPr>
          <w:p w:rsidR="001306B1" w:rsidRPr="007C74B0" w:rsidRDefault="001306B1" w:rsidP="00FE5942">
            <w:pPr>
              <w:pStyle w:val="Zkladntext"/>
              <w:rPr>
                <w:sz w:val="2"/>
                <w:szCs w:val="2"/>
              </w:rPr>
            </w:pPr>
          </w:p>
          <w:p w:rsidR="001306B1" w:rsidRPr="007C74B0" w:rsidRDefault="001306B1" w:rsidP="00FE5942">
            <w:pPr>
              <w:pStyle w:val="Zkladntext"/>
            </w:pPr>
            <w:r w:rsidRPr="007C74B0">
              <w:t xml:space="preserve">Doplňující popis: </w:t>
            </w:r>
          </w:p>
        </w:tc>
      </w:tr>
    </w:tbl>
    <w:p w:rsidR="001306B1" w:rsidRPr="007C74B0" w:rsidRDefault="001306B1" w:rsidP="00AE4DF3">
      <w:pPr>
        <w:pStyle w:val="Zkladntext"/>
        <w:spacing w:after="0"/>
        <w:rPr>
          <w:sz w:val="22"/>
          <w:szCs w:val="22"/>
        </w:rPr>
      </w:pPr>
    </w:p>
    <w:p w:rsidR="002F2EC8" w:rsidRPr="007C74B0" w:rsidRDefault="002F2EC8" w:rsidP="00AE4DF3">
      <w:pPr>
        <w:pStyle w:val="Zkladntext"/>
        <w:spacing w:after="0"/>
        <w:rPr>
          <w:sz w:val="22"/>
          <w:szCs w:val="22"/>
        </w:rPr>
      </w:pPr>
    </w:p>
    <w:p w:rsidR="00C41427" w:rsidRPr="007C74B0" w:rsidRDefault="000D0B63" w:rsidP="00190491">
      <w:pPr>
        <w:tabs>
          <w:tab w:val="left" w:pos="0"/>
        </w:tabs>
        <w:overflowPunct/>
        <w:autoSpaceDE/>
        <w:autoSpaceDN/>
        <w:adjustRightInd/>
        <w:spacing w:after="120"/>
        <w:jc w:val="both"/>
        <w:textAlignment w:val="auto"/>
        <w:rPr>
          <w:sz w:val="22"/>
          <w:szCs w:val="22"/>
        </w:rPr>
      </w:pPr>
      <w:r w:rsidRPr="007C74B0">
        <w:rPr>
          <w:sz w:val="22"/>
          <w:szCs w:val="22"/>
        </w:rPr>
        <w:t>Automatické blokování rozjezdu autobusu</w:t>
      </w:r>
      <w:r w:rsidR="000D7A71" w:rsidRPr="007C74B0">
        <w:rPr>
          <w:sz w:val="22"/>
          <w:szCs w:val="22"/>
        </w:rPr>
        <w:t>,</w:t>
      </w:r>
      <w:r w:rsidRPr="007C74B0">
        <w:rPr>
          <w:sz w:val="22"/>
          <w:szCs w:val="22"/>
        </w:rPr>
        <w:t xml:space="preserve"> před sklopením </w:t>
      </w:r>
      <w:r w:rsidR="00035874" w:rsidRPr="007C74B0">
        <w:rPr>
          <w:sz w:val="22"/>
          <w:szCs w:val="22"/>
        </w:rPr>
        <w:t xml:space="preserve">uvedené </w:t>
      </w:r>
      <w:r w:rsidRPr="007C74B0">
        <w:rPr>
          <w:sz w:val="22"/>
          <w:szCs w:val="22"/>
        </w:rPr>
        <w:t>plošiny do polohy pro jízdu.</w:t>
      </w:r>
    </w:p>
    <w:p w:rsidR="002F2EC8" w:rsidRPr="007C74B0" w:rsidRDefault="002F2EC8" w:rsidP="002F2E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9862E7">
            <w:pPr>
              <w:pStyle w:val="Zkladntext"/>
            </w:pPr>
            <w:r w:rsidRPr="007C74B0">
              <w:t>Doplňující popis</w:t>
            </w:r>
            <w:r w:rsidR="00754D95" w:rsidRPr="007C74B0">
              <w:t>:</w:t>
            </w:r>
          </w:p>
        </w:tc>
      </w:tr>
    </w:tbl>
    <w:p w:rsidR="002F2EC8" w:rsidRPr="007C74B0" w:rsidRDefault="002F2EC8" w:rsidP="002F2EC8">
      <w:bookmarkStart w:id="179" w:name="_Toc401111453"/>
      <w:bookmarkStart w:id="180" w:name="_Toc401112160"/>
      <w:bookmarkStart w:id="181" w:name="_Toc403281488"/>
    </w:p>
    <w:p w:rsidR="002F2EC8" w:rsidRPr="007C74B0" w:rsidRDefault="002F2EC8" w:rsidP="002F2EC8"/>
    <w:p w:rsidR="00754D95" w:rsidRPr="007C74B0" w:rsidRDefault="00754D95" w:rsidP="00A822C7">
      <w:pPr>
        <w:pStyle w:val="Nadpis2"/>
        <w:numPr>
          <w:ilvl w:val="1"/>
          <w:numId w:val="5"/>
        </w:numPr>
        <w:ind w:left="540" w:hanging="540"/>
        <w:rPr>
          <w:sz w:val="22"/>
          <w:szCs w:val="22"/>
        </w:rPr>
      </w:pPr>
      <w:bookmarkStart w:id="182" w:name="_Toc481574168"/>
      <w:bookmarkStart w:id="183" w:name="_Toc507395124"/>
      <w:r w:rsidRPr="007C74B0">
        <w:rPr>
          <w:sz w:val="22"/>
          <w:szCs w:val="22"/>
        </w:rPr>
        <w:t>Stanoviště řidiče</w:t>
      </w:r>
      <w:bookmarkEnd w:id="179"/>
      <w:bookmarkEnd w:id="180"/>
      <w:bookmarkEnd w:id="181"/>
      <w:bookmarkEnd w:id="182"/>
      <w:bookmarkEnd w:id="183"/>
    </w:p>
    <w:p w:rsidR="00754D95" w:rsidRDefault="00754D95" w:rsidP="003D02D1">
      <w:pPr>
        <w:pStyle w:val="Zkladntext"/>
        <w:rPr>
          <w:sz w:val="22"/>
          <w:szCs w:val="22"/>
        </w:rPr>
      </w:pPr>
      <w:bookmarkStart w:id="184" w:name="_Toc401111454"/>
      <w:bookmarkStart w:id="185" w:name="_Toc401112161"/>
      <w:bookmarkStart w:id="186" w:name="_Toc403281489"/>
      <w:r w:rsidRPr="007C74B0">
        <w:rPr>
          <w:sz w:val="22"/>
          <w:szCs w:val="22"/>
        </w:rPr>
        <w:t xml:space="preserve">Z důvodů ochrany řidiče je požadováno </w:t>
      </w:r>
      <w:r w:rsidRPr="007C74B0">
        <w:rPr>
          <w:sz w:val="22"/>
          <w:szCs w:val="22"/>
          <w:u w:val="single"/>
        </w:rPr>
        <w:t>uzavřené provedení stanoviště řidiče</w:t>
      </w:r>
      <w:r w:rsidRPr="007C74B0">
        <w:rPr>
          <w:sz w:val="22"/>
          <w:szCs w:val="22"/>
        </w:rPr>
        <w:t xml:space="preserve">, </w:t>
      </w:r>
      <w:r w:rsidRPr="007C74B0">
        <w:rPr>
          <w:sz w:val="22"/>
          <w:szCs w:val="22"/>
          <w:u w:val="single"/>
        </w:rPr>
        <w:t>s klimatizační jednotkou</w:t>
      </w:r>
      <w:r w:rsidR="00F41917" w:rsidRPr="007C74B0">
        <w:rPr>
          <w:sz w:val="22"/>
          <w:szCs w:val="22"/>
        </w:rPr>
        <w:t>,</w:t>
      </w:r>
      <w:r w:rsidRPr="007C74B0">
        <w:rPr>
          <w:sz w:val="22"/>
          <w:szCs w:val="22"/>
        </w:rPr>
        <w:t xml:space="preserve"> přičemž musí zůstat zachovány možnosti komunikace s cestujícími (informace). Stanoviště řidiče musí být konstruováno tak, aby zajišťovalo co největší míru bezpečnosti při střetu s jiným vozidlem.  Zachován musí být</w:t>
      </w:r>
      <w:r w:rsidR="001634D7" w:rsidRPr="007C74B0">
        <w:rPr>
          <w:sz w:val="22"/>
          <w:szCs w:val="22"/>
        </w:rPr>
        <w:t> </w:t>
      </w:r>
      <w:r w:rsidRPr="007C74B0">
        <w:rPr>
          <w:sz w:val="22"/>
          <w:szCs w:val="22"/>
        </w:rPr>
        <w:t>i</w:t>
      </w:r>
      <w:r w:rsidR="00C41427" w:rsidRPr="007C74B0">
        <w:rPr>
          <w:sz w:val="22"/>
          <w:szCs w:val="22"/>
        </w:rPr>
        <w:t> </w:t>
      </w:r>
      <w:r w:rsidRPr="007C74B0">
        <w:rPr>
          <w:sz w:val="22"/>
          <w:szCs w:val="22"/>
        </w:rPr>
        <w:t>průhled pro cestující ve směru dopředu a přehled řidiče o vnitřku vozidla za pomocí</w:t>
      </w:r>
      <w:r w:rsidR="00A13572">
        <w:rPr>
          <w:sz w:val="22"/>
          <w:szCs w:val="22"/>
        </w:rPr>
        <w:t xml:space="preserve"> </w:t>
      </w:r>
      <w:r w:rsidR="00BA751A" w:rsidRPr="007C74B0">
        <w:rPr>
          <w:sz w:val="22"/>
          <w:szCs w:val="22"/>
        </w:rPr>
        <w:t xml:space="preserve">panoramatického </w:t>
      </w:r>
      <w:r w:rsidRPr="007C74B0">
        <w:rPr>
          <w:sz w:val="22"/>
          <w:szCs w:val="22"/>
        </w:rPr>
        <w:t>zpětného zrcadla</w:t>
      </w:r>
      <w:r w:rsidR="00634DC9" w:rsidRPr="007C74B0">
        <w:rPr>
          <w:sz w:val="22"/>
          <w:szCs w:val="22"/>
        </w:rPr>
        <w:t xml:space="preserve"> větších rozměrů</w:t>
      </w:r>
      <w:r w:rsidRPr="007C74B0">
        <w:rPr>
          <w:sz w:val="22"/>
          <w:szCs w:val="22"/>
        </w:rPr>
        <w:t>.</w:t>
      </w:r>
    </w:p>
    <w:p w:rsidR="00DD03B2" w:rsidRPr="007C74B0" w:rsidRDefault="00DD03B2"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Odpověď:  ANO/NE</w:t>
            </w:r>
          </w:p>
        </w:tc>
      </w:tr>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 xml:space="preserve">Doplňující popis: </w:t>
            </w:r>
          </w:p>
        </w:tc>
      </w:tr>
    </w:tbl>
    <w:p w:rsidR="00AE4DF3" w:rsidRPr="007C74B0" w:rsidRDefault="00AE4DF3" w:rsidP="00015C22">
      <w:pPr>
        <w:jc w:val="both"/>
        <w:rPr>
          <w:sz w:val="22"/>
          <w:szCs w:val="22"/>
        </w:rPr>
      </w:pPr>
    </w:p>
    <w:p w:rsidR="002F2EC8" w:rsidRPr="007C74B0" w:rsidRDefault="002F2EC8" w:rsidP="00015C22">
      <w:pPr>
        <w:jc w:val="both"/>
        <w:rPr>
          <w:sz w:val="22"/>
          <w:szCs w:val="22"/>
        </w:rPr>
      </w:pPr>
    </w:p>
    <w:p w:rsidR="002F2EC8" w:rsidRPr="007C74B0" w:rsidRDefault="00015C22" w:rsidP="00AE4DF3">
      <w:pPr>
        <w:spacing w:after="120"/>
        <w:jc w:val="both"/>
        <w:rPr>
          <w:sz w:val="22"/>
          <w:szCs w:val="22"/>
        </w:rPr>
      </w:pPr>
      <w:r w:rsidRPr="007C74B0">
        <w:rPr>
          <w:sz w:val="22"/>
          <w:szCs w:val="22"/>
        </w:rPr>
        <w:t xml:space="preserve">Uzamykatelný odkládací prostor pro osobní věci řidiče v prostoru kabiny.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Odpověď:  ANO/NE</w:t>
            </w:r>
          </w:p>
        </w:tc>
      </w:tr>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 xml:space="preserve">Doplňující popis: </w:t>
            </w:r>
          </w:p>
        </w:tc>
      </w:tr>
    </w:tbl>
    <w:p w:rsidR="00F23B9F" w:rsidRPr="007C74B0" w:rsidRDefault="00F23B9F" w:rsidP="00015C22">
      <w:pPr>
        <w:jc w:val="both"/>
        <w:rPr>
          <w:sz w:val="22"/>
          <w:szCs w:val="22"/>
        </w:rPr>
      </w:pPr>
    </w:p>
    <w:p w:rsidR="002F2EC8" w:rsidRPr="007C74B0" w:rsidRDefault="002F2EC8" w:rsidP="00015C22">
      <w:pPr>
        <w:jc w:val="both"/>
        <w:rPr>
          <w:sz w:val="22"/>
          <w:szCs w:val="22"/>
        </w:rPr>
      </w:pPr>
    </w:p>
    <w:p w:rsidR="00827455" w:rsidRDefault="00015C22" w:rsidP="00AE4DF3">
      <w:pPr>
        <w:spacing w:after="120"/>
        <w:jc w:val="both"/>
        <w:rPr>
          <w:sz w:val="22"/>
          <w:szCs w:val="22"/>
        </w:rPr>
      </w:pPr>
      <w:r w:rsidRPr="007C74B0">
        <w:rPr>
          <w:sz w:val="22"/>
          <w:szCs w:val="22"/>
        </w:rPr>
        <w:t>Kabina řidiče uzamykatelná zevnitř i zvenčí.</w:t>
      </w:r>
    </w:p>
    <w:p w:rsidR="00DD03B2" w:rsidRPr="007C74B0" w:rsidRDefault="00DD03B2"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Odpověď:  ANO/NE</w:t>
            </w:r>
          </w:p>
        </w:tc>
      </w:tr>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 xml:space="preserve">Doplňující popis: </w:t>
            </w:r>
          </w:p>
        </w:tc>
      </w:tr>
    </w:tbl>
    <w:p w:rsidR="00F23B9F" w:rsidRPr="007C74B0" w:rsidRDefault="00F23B9F" w:rsidP="00015C22">
      <w:pPr>
        <w:jc w:val="both"/>
        <w:rPr>
          <w:sz w:val="22"/>
          <w:szCs w:val="22"/>
        </w:rPr>
      </w:pPr>
    </w:p>
    <w:p w:rsidR="002F2EC8" w:rsidRDefault="002F2EC8" w:rsidP="00015C22">
      <w:pPr>
        <w:jc w:val="both"/>
        <w:rPr>
          <w:sz w:val="22"/>
          <w:szCs w:val="22"/>
        </w:rPr>
      </w:pPr>
    </w:p>
    <w:p w:rsidR="00DD03B2" w:rsidRDefault="00DD03B2" w:rsidP="00015C22">
      <w:pPr>
        <w:jc w:val="both"/>
        <w:rPr>
          <w:sz w:val="22"/>
          <w:szCs w:val="22"/>
        </w:rPr>
      </w:pPr>
    </w:p>
    <w:p w:rsidR="00015C22" w:rsidRPr="007C74B0" w:rsidRDefault="00AE64EC" w:rsidP="00AE4DF3">
      <w:pPr>
        <w:spacing w:after="120"/>
        <w:jc w:val="both"/>
        <w:rPr>
          <w:sz w:val="22"/>
          <w:szCs w:val="22"/>
        </w:rPr>
      </w:pPr>
      <w:r w:rsidRPr="007C74B0">
        <w:rPr>
          <w:sz w:val="22"/>
          <w:szCs w:val="22"/>
        </w:rPr>
        <w:lastRenderedPageBreak/>
        <w:t>Stanoviště řidiče bude vybaveno zásuvkou pro možnost napojení nabíjecího externího adaptéru 12V/min</w:t>
      </w:r>
      <w:r w:rsidR="00070661" w:rsidRPr="007C74B0">
        <w:rPr>
          <w:sz w:val="22"/>
          <w:szCs w:val="22"/>
        </w:rPr>
        <w:t xml:space="preserve">. </w:t>
      </w:r>
      <w:r w:rsidRPr="007C74B0">
        <w:rPr>
          <w:sz w:val="22"/>
          <w:szCs w:val="22"/>
        </w:rPr>
        <w:t>16A a USB portem 5V/1A.</w:t>
      </w:r>
    </w:p>
    <w:p w:rsidR="002F2EC8" w:rsidRPr="007C74B0"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E64EC" w:rsidRPr="007C74B0" w:rsidTr="00FE5942">
        <w:tc>
          <w:tcPr>
            <w:tcW w:w="9495" w:type="dxa"/>
          </w:tcPr>
          <w:p w:rsidR="00AE64EC" w:rsidRPr="007C74B0" w:rsidRDefault="00AE64EC" w:rsidP="00FE5942">
            <w:pPr>
              <w:pStyle w:val="Zkladntext"/>
              <w:rPr>
                <w:sz w:val="2"/>
                <w:szCs w:val="2"/>
              </w:rPr>
            </w:pPr>
          </w:p>
          <w:p w:rsidR="00AE64EC" w:rsidRPr="007C74B0" w:rsidRDefault="00AE64EC" w:rsidP="00FE5942">
            <w:pPr>
              <w:pStyle w:val="Zkladntext"/>
            </w:pPr>
            <w:r w:rsidRPr="007C74B0">
              <w:t>Odpověď:  ANO/NE</w:t>
            </w:r>
          </w:p>
        </w:tc>
      </w:tr>
      <w:tr w:rsidR="00AE64EC" w:rsidRPr="007C74B0" w:rsidTr="00FE5942">
        <w:tc>
          <w:tcPr>
            <w:tcW w:w="9495" w:type="dxa"/>
          </w:tcPr>
          <w:p w:rsidR="00AE64EC" w:rsidRPr="007C74B0" w:rsidRDefault="00AE64EC" w:rsidP="00FE5942">
            <w:pPr>
              <w:pStyle w:val="Zkladntext"/>
              <w:rPr>
                <w:sz w:val="2"/>
                <w:szCs w:val="2"/>
              </w:rPr>
            </w:pPr>
          </w:p>
          <w:p w:rsidR="00AE64EC" w:rsidRPr="007C74B0" w:rsidRDefault="00AE64EC" w:rsidP="00FE5942">
            <w:pPr>
              <w:pStyle w:val="Zkladntext"/>
            </w:pPr>
            <w:r w:rsidRPr="007C74B0">
              <w:t xml:space="preserve">Doplňující popis: </w:t>
            </w:r>
          </w:p>
        </w:tc>
      </w:tr>
    </w:tbl>
    <w:p w:rsidR="00C714D8" w:rsidRPr="007C74B0" w:rsidRDefault="00C714D8" w:rsidP="00C714D8">
      <w:pPr>
        <w:pStyle w:val="Zkladntext"/>
        <w:spacing w:after="0"/>
        <w:rPr>
          <w:sz w:val="22"/>
          <w:szCs w:val="22"/>
        </w:rPr>
      </w:pPr>
    </w:p>
    <w:p w:rsidR="002F2EC8" w:rsidRPr="007C74B0" w:rsidRDefault="002F2EC8" w:rsidP="008313D3">
      <w:pPr>
        <w:pStyle w:val="Zkladntext"/>
        <w:spacing w:after="0"/>
        <w:rPr>
          <w:sz w:val="22"/>
          <w:szCs w:val="22"/>
        </w:rPr>
      </w:pPr>
    </w:p>
    <w:p w:rsidR="00DD28E6" w:rsidRPr="007C74B0" w:rsidRDefault="00754D95" w:rsidP="003D02D1">
      <w:pPr>
        <w:pStyle w:val="Zkladntext"/>
        <w:rPr>
          <w:sz w:val="22"/>
          <w:szCs w:val="22"/>
        </w:rPr>
      </w:pPr>
      <w:r w:rsidRPr="007C74B0">
        <w:rPr>
          <w:sz w:val="22"/>
          <w:szCs w:val="22"/>
        </w:rPr>
        <w:t xml:space="preserve">Stanoviště řidiče musí být vně vozu vybaveno </w:t>
      </w:r>
      <w:r w:rsidRPr="007C74B0">
        <w:rPr>
          <w:sz w:val="22"/>
          <w:szCs w:val="22"/>
          <w:u w:val="single"/>
        </w:rPr>
        <w:t>na obou stranách vyhřívanými</w:t>
      </w:r>
      <w:r w:rsidR="00F747A1" w:rsidRPr="007C74B0">
        <w:rPr>
          <w:sz w:val="22"/>
          <w:szCs w:val="22"/>
          <w:u w:val="single"/>
        </w:rPr>
        <w:t>, elektricky ovládanými</w:t>
      </w:r>
      <w:r w:rsidRPr="007C74B0">
        <w:rPr>
          <w:sz w:val="22"/>
          <w:szCs w:val="22"/>
          <w:u w:val="single"/>
        </w:rPr>
        <w:t xml:space="preserve"> zpětnými zrcátky</w:t>
      </w:r>
      <w:r w:rsidRPr="007C74B0">
        <w:rPr>
          <w:sz w:val="22"/>
          <w:szCs w:val="22"/>
        </w:rPr>
        <w:t xml:space="preserve">. Zpětná zrcátka musí mít možnost nastavení polohy z místa řidiče. Pravé zrcátko musí umožňovat kontrolu zadních dveří při otevřených předních dveřích. </w:t>
      </w:r>
      <w:r w:rsidR="00EA00B5" w:rsidRPr="007C74B0">
        <w:rPr>
          <w:sz w:val="22"/>
          <w:szCs w:val="22"/>
        </w:rPr>
        <w:t xml:space="preserve">Pravé zrcátko musí být doplněno o zrcátko umožňující z místa řidiče pohled na čelo vozidla. </w:t>
      </w:r>
    </w:p>
    <w:p w:rsidR="002F2EC8" w:rsidRPr="007C74B0"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Odpověď:  ANO/NE</w:t>
            </w:r>
          </w:p>
        </w:tc>
      </w:tr>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 xml:space="preserve">Doplňující popis: </w:t>
            </w:r>
          </w:p>
        </w:tc>
      </w:tr>
    </w:tbl>
    <w:p w:rsidR="002F2EC8" w:rsidRPr="007C74B0" w:rsidRDefault="002F2EC8" w:rsidP="008313D3">
      <w:pPr>
        <w:pStyle w:val="Zkladntext"/>
        <w:spacing w:before="120"/>
        <w:rPr>
          <w:sz w:val="22"/>
          <w:szCs w:val="22"/>
        </w:rPr>
      </w:pPr>
    </w:p>
    <w:p w:rsidR="002F2EC8" w:rsidRPr="007C74B0" w:rsidRDefault="002F2EC8" w:rsidP="008313D3">
      <w:pPr>
        <w:pStyle w:val="Zkladntext"/>
        <w:spacing w:before="120"/>
        <w:rPr>
          <w:sz w:val="22"/>
          <w:szCs w:val="22"/>
        </w:rPr>
      </w:pPr>
    </w:p>
    <w:p w:rsidR="00754D95" w:rsidRPr="007C74B0" w:rsidRDefault="00754D95" w:rsidP="008313D3">
      <w:pPr>
        <w:pStyle w:val="Zkladntext"/>
        <w:spacing w:before="120"/>
        <w:rPr>
          <w:sz w:val="22"/>
          <w:szCs w:val="22"/>
        </w:rPr>
      </w:pPr>
      <w:r w:rsidRPr="007C74B0">
        <w:rPr>
          <w:sz w:val="22"/>
          <w:szCs w:val="22"/>
        </w:rPr>
        <w:t xml:space="preserve">Volant musí být výškově i směrově nastavitelný. </w:t>
      </w:r>
      <w:r w:rsidR="007F741C" w:rsidRPr="007C74B0">
        <w:rPr>
          <w:sz w:val="22"/>
          <w:szCs w:val="22"/>
        </w:rPr>
        <w:t>Umístění volantu musí být na levé straně.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Odpověď:  ANO/NE</w:t>
            </w:r>
          </w:p>
        </w:tc>
      </w:tr>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 xml:space="preserve">Doplňující popis: </w:t>
            </w:r>
          </w:p>
        </w:tc>
      </w:tr>
    </w:tbl>
    <w:p w:rsidR="00DD28E6" w:rsidRPr="007C74B0" w:rsidRDefault="00DD28E6" w:rsidP="008313D3">
      <w:pPr>
        <w:pStyle w:val="Zkladntext"/>
        <w:spacing w:after="0"/>
        <w:rPr>
          <w:sz w:val="22"/>
          <w:szCs w:val="22"/>
        </w:rPr>
      </w:pPr>
    </w:p>
    <w:p w:rsidR="002F2EC8" w:rsidRPr="007C74B0" w:rsidRDefault="002F2EC8" w:rsidP="008313D3">
      <w:pPr>
        <w:pStyle w:val="Zkladntext"/>
        <w:spacing w:after="0"/>
        <w:rPr>
          <w:sz w:val="22"/>
          <w:szCs w:val="22"/>
        </w:rPr>
      </w:pPr>
    </w:p>
    <w:p w:rsidR="00754D95" w:rsidRPr="007C74B0" w:rsidRDefault="00754D95" w:rsidP="003D02D1">
      <w:pPr>
        <w:pStyle w:val="Zkladntext"/>
        <w:rPr>
          <w:sz w:val="22"/>
          <w:szCs w:val="22"/>
        </w:rPr>
      </w:pPr>
      <w:r w:rsidRPr="007C74B0">
        <w:rPr>
          <w:sz w:val="22"/>
          <w:szCs w:val="22"/>
        </w:rPr>
        <w:t>Vozidlo musí být vybaveno pneumaticky odpruženým sedadlem řidiče s vysokým opěradlem, výškově i</w:t>
      </w:r>
      <w:r w:rsidR="009B070E" w:rsidRPr="007C74B0">
        <w:rPr>
          <w:sz w:val="22"/>
          <w:szCs w:val="22"/>
        </w:rPr>
        <w:t> </w:t>
      </w:r>
      <w:r w:rsidRPr="007C74B0">
        <w:rPr>
          <w:sz w:val="22"/>
          <w:szCs w:val="22"/>
        </w:rPr>
        <w:t>podélně nastavitelným, s možností nastavení sklonu opěradla</w:t>
      </w:r>
      <w:r w:rsidR="009860CB" w:rsidRPr="007C74B0">
        <w:rPr>
          <w:sz w:val="22"/>
          <w:szCs w:val="22"/>
        </w:rPr>
        <w:t>,</w:t>
      </w:r>
      <w:r w:rsidR="00906C8A">
        <w:rPr>
          <w:sz w:val="22"/>
          <w:szCs w:val="22"/>
        </w:rPr>
        <w:t xml:space="preserve"> </w:t>
      </w:r>
      <w:r w:rsidRPr="007C74B0">
        <w:rPr>
          <w:sz w:val="22"/>
          <w:szCs w:val="22"/>
        </w:rPr>
        <w:t>sedáku</w:t>
      </w:r>
      <w:r w:rsidR="009860CB" w:rsidRPr="007C74B0">
        <w:rPr>
          <w:sz w:val="22"/>
          <w:szCs w:val="22"/>
        </w:rPr>
        <w:t xml:space="preserve"> a opěradlem </w:t>
      </w:r>
      <w:r w:rsidR="00853CA1" w:rsidRPr="007C74B0">
        <w:rPr>
          <w:sz w:val="22"/>
          <w:szCs w:val="22"/>
        </w:rPr>
        <w:t>hlavy</w:t>
      </w:r>
      <w:r w:rsidRPr="007C74B0">
        <w:rPr>
          <w:sz w:val="22"/>
          <w:szCs w:val="22"/>
        </w:rPr>
        <w:t xml:space="preserve">. Ergonomicky tvarovaný sedák a zádové opěradlo musí být čalouněné a z prodyšného potahu. </w:t>
      </w:r>
      <w:r w:rsidRPr="007C74B0">
        <w:rPr>
          <w:sz w:val="22"/>
          <w:szCs w:val="22"/>
          <w:u w:val="single"/>
        </w:rPr>
        <w:t>Sedadlo řidiče</w:t>
      </w:r>
      <w:r w:rsidRPr="007C74B0">
        <w:rPr>
          <w:sz w:val="22"/>
          <w:szCs w:val="22"/>
        </w:rPr>
        <w:t xml:space="preserve"> je</w:t>
      </w:r>
      <w:r w:rsidR="009B070E" w:rsidRPr="007C74B0">
        <w:rPr>
          <w:sz w:val="22"/>
          <w:szCs w:val="22"/>
        </w:rPr>
        <w:t> </w:t>
      </w:r>
      <w:r w:rsidRPr="007C74B0">
        <w:rPr>
          <w:sz w:val="22"/>
          <w:szCs w:val="22"/>
        </w:rPr>
        <w:t xml:space="preserve">požadováno </w:t>
      </w:r>
      <w:r w:rsidRPr="007C74B0">
        <w:rPr>
          <w:sz w:val="22"/>
          <w:szCs w:val="22"/>
          <w:u w:val="single"/>
        </w:rPr>
        <w:t>elektricky vyhřívané</w:t>
      </w:r>
      <w:r w:rsidRPr="007C74B0">
        <w:rPr>
          <w:sz w:val="22"/>
          <w:szCs w:val="22"/>
        </w:rPr>
        <w:t xml:space="preserve">. </w:t>
      </w:r>
    </w:p>
    <w:p w:rsidR="002F2EC8" w:rsidRPr="007C74B0"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Odpověď:  ANO/NE</w:t>
            </w:r>
          </w:p>
        </w:tc>
      </w:tr>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 xml:space="preserve">Doplňující popis: </w:t>
            </w:r>
          </w:p>
        </w:tc>
      </w:tr>
    </w:tbl>
    <w:p w:rsidR="00F23B9F" w:rsidRPr="007C74B0" w:rsidRDefault="00F23B9F" w:rsidP="007E44F5">
      <w:pPr>
        <w:pStyle w:val="Zkladntext"/>
        <w:spacing w:after="0"/>
        <w:rPr>
          <w:sz w:val="22"/>
          <w:szCs w:val="22"/>
        </w:rPr>
      </w:pPr>
    </w:p>
    <w:p w:rsidR="009772AE" w:rsidRPr="007C74B0" w:rsidRDefault="009772AE" w:rsidP="007E44F5">
      <w:pPr>
        <w:pStyle w:val="Zkladntext"/>
        <w:spacing w:after="0"/>
        <w:rPr>
          <w:sz w:val="22"/>
          <w:szCs w:val="22"/>
        </w:rPr>
      </w:pPr>
    </w:p>
    <w:p w:rsidR="00DD1C85" w:rsidRPr="007C74B0" w:rsidRDefault="00754D95" w:rsidP="003D02D1">
      <w:pPr>
        <w:pStyle w:val="Zkladntext"/>
        <w:rPr>
          <w:sz w:val="22"/>
          <w:szCs w:val="22"/>
        </w:rPr>
      </w:pPr>
      <w:r w:rsidRPr="007C74B0">
        <w:rPr>
          <w:sz w:val="22"/>
          <w:szCs w:val="22"/>
        </w:rPr>
        <w:t>Boční okno stanoviště řidiče musí být</w:t>
      </w:r>
      <w:r w:rsidR="00F747A1" w:rsidRPr="007C74B0">
        <w:rPr>
          <w:sz w:val="22"/>
          <w:szCs w:val="22"/>
        </w:rPr>
        <w:t xml:space="preserve"> elektricky vyhřívané, omyvatelné běžnými </w:t>
      </w:r>
      <w:r w:rsidR="00070661" w:rsidRPr="007C74B0">
        <w:rPr>
          <w:sz w:val="22"/>
          <w:szCs w:val="22"/>
        </w:rPr>
        <w:t>čisticími</w:t>
      </w:r>
      <w:r w:rsidR="00F747A1" w:rsidRPr="007C74B0">
        <w:rPr>
          <w:sz w:val="22"/>
          <w:szCs w:val="22"/>
        </w:rPr>
        <w:t xml:space="preserve"> prostředky a</w:t>
      </w:r>
      <w:r w:rsidR="009B070E" w:rsidRPr="007C74B0">
        <w:rPr>
          <w:sz w:val="22"/>
          <w:szCs w:val="22"/>
        </w:rPr>
        <w:t> </w:t>
      </w:r>
      <w:r w:rsidRPr="007C74B0">
        <w:rPr>
          <w:sz w:val="22"/>
          <w:szCs w:val="22"/>
        </w:rPr>
        <w:t>vybaven</w:t>
      </w:r>
      <w:r w:rsidR="00F747A1" w:rsidRPr="007C74B0">
        <w:rPr>
          <w:sz w:val="22"/>
          <w:szCs w:val="22"/>
        </w:rPr>
        <w:t>é</w:t>
      </w:r>
      <w:r w:rsidRPr="007C74B0">
        <w:rPr>
          <w:sz w:val="22"/>
          <w:szCs w:val="22"/>
        </w:rPr>
        <w:t xml:space="preserve"> otevíratelným dílem.</w:t>
      </w:r>
      <w:r w:rsidR="00C93406" w:rsidRPr="007C74B0">
        <w:rPr>
          <w:sz w:val="22"/>
          <w:szCs w:val="22"/>
        </w:rPr>
        <w:t xml:space="preserve"> Na boční okno</w:t>
      </w:r>
      <w:r w:rsidR="00DD1C85" w:rsidRPr="007C74B0">
        <w:rPr>
          <w:sz w:val="22"/>
          <w:szCs w:val="22"/>
        </w:rPr>
        <w:t xml:space="preserve"> a sklo dveří kabiny</w:t>
      </w:r>
      <w:r w:rsidR="00C93406" w:rsidRPr="007C74B0">
        <w:rPr>
          <w:sz w:val="22"/>
          <w:szCs w:val="22"/>
        </w:rPr>
        <w:t xml:space="preserve"> stanoviště řidiče požadujeme instalovat bezpečnostní </w:t>
      </w:r>
      <w:r w:rsidR="00070661" w:rsidRPr="007C74B0">
        <w:rPr>
          <w:sz w:val="22"/>
          <w:szCs w:val="22"/>
        </w:rPr>
        <w:t xml:space="preserve">průhlednou </w:t>
      </w:r>
      <w:r w:rsidR="00C93406" w:rsidRPr="007C74B0">
        <w:rPr>
          <w:sz w:val="22"/>
          <w:szCs w:val="22"/>
        </w:rPr>
        <w:t>folii</w:t>
      </w:r>
      <w:r w:rsidR="00906C8A">
        <w:rPr>
          <w:sz w:val="22"/>
          <w:szCs w:val="22"/>
        </w:rPr>
        <w:t xml:space="preserve"> </w:t>
      </w:r>
      <w:r w:rsidR="00C93406" w:rsidRPr="007C74B0">
        <w:rPr>
          <w:sz w:val="22"/>
          <w:szCs w:val="22"/>
        </w:rPr>
        <w:t xml:space="preserve">proti vandalismu </w:t>
      </w:r>
      <w:r w:rsidR="00B764CC" w:rsidRPr="007C74B0">
        <w:rPr>
          <w:sz w:val="22"/>
          <w:szCs w:val="22"/>
        </w:rPr>
        <w:t>schválená platnou legislativou.</w:t>
      </w:r>
      <w:r w:rsidR="00FF7CB3" w:rsidRPr="007C74B0">
        <w:rPr>
          <w:sz w:val="22"/>
          <w:szCs w:val="22"/>
        </w:rPr>
        <w:t xml:space="preserve"> V případě skleněné zástěny za řidičem </w:t>
      </w:r>
      <w:r w:rsidR="001E2EA4" w:rsidRPr="007C74B0">
        <w:rPr>
          <w:sz w:val="22"/>
          <w:szCs w:val="22"/>
        </w:rPr>
        <w:t xml:space="preserve">požadujeme instalovat neprůhlednou </w:t>
      </w:r>
      <w:r w:rsidR="00FF7CB3" w:rsidRPr="007C74B0">
        <w:rPr>
          <w:sz w:val="22"/>
          <w:szCs w:val="22"/>
        </w:rPr>
        <w:t>bezpečnostní f</w:t>
      </w:r>
      <w:r w:rsidR="001E2EA4" w:rsidRPr="007C74B0">
        <w:rPr>
          <w:sz w:val="22"/>
          <w:szCs w:val="22"/>
        </w:rPr>
        <w:t>olii proti vandalismu.</w:t>
      </w:r>
    </w:p>
    <w:p w:rsidR="002F2EC8" w:rsidRPr="007C74B0"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1C85" w:rsidRPr="007C74B0" w:rsidTr="00FE5942">
        <w:tc>
          <w:tcPr>
            <w:tcW w:w="9495" w:type="dxa"/>
          </w:tcPr>
          <w:p w:rsidR="00DD1C85" w:rsidRPr="007C74B0" w:rsidRDefault="00DD1C85" w:rsidP="00FE5942">
            <w:pPr>
              <w:pStyle w:val="Zkladntext"/>
              <w:rPr>
                <w:sz w:val="2"/>
                <w:szCs w:val="2"/>
              </w:rPr>
            </w:pPr>
          </w:p>
          <w:p w:rsidR="00DD1C85" w:rsidRPr="007C74B0" w:rsidRDefault="00DD1C85" w:rsidP="00FE5942">
            <w:pPr>
              <w:pStyle w:val="Zkladntext"/>
            </w:pPr>
            <w:r w:rsidRPr="007C74B0">
              <w:t>Odpověď:  ANO/NE</w:t>
            </w:r>
          </w:p>
        </w:tc>
      </w:tr>
      <w:tr w:rsidR="00DD1C85" w:rsidRPr="007C74B0" w:rsidTr="00FE5942">
        <w:tc>
          <w:tcPr>
            <w:tcW w:w="9495" w:type="dxa"/>
          </w:tcPr>
          <w:p w:rsidR="00DD1C85" w:rsidRPr="007C74B0" w:rsidRDefault="00DD1C85" w:rsidP="00FE5942">
            <w:pPr>
              <w:pStyle w:val="Zkladntext"/>
              <w:rPr>
                <w:sz w:val="2"/>
                <w:szCs w:val="2"/>
              </w:rPr>
            </w:pPr>
          </w:p>
          <w:p w:rsidR="00DD1C85" w:rsidRPr="007C74B0" w:rsidRDefault="00DD1C85" w:rsidP="00FE5942">
            <w:pPr>
              <w:pStyle w:val="Zkladntext"/>
            </w:pPr>
            <w:r w:rsidRPr="007C74B0">
              <w:t xml:space="preserve">Doplňující popis: </w:t>
            </w:r>
          </w:p>
        </w:tc>
      </w:tr>
    </w:tbl>
    <w:p w:rsidR="00F23B9F" w:rsidRPr="007C74B0" w:rsidRDefault="00F23B9F" w:rsidP="007E44F5">
      <w:pPr>
        <w:pStyle w:val="Zkladntext"/>
        <w:spacing w:after="0"/>
        <w:rPr>
          <w:sz w:val="22"/>
          <w:szCs w:val="22"/>
        </w:rPr>
      </w:pPr>
    </w:p>
    <w:p w:rsidR="007C74B0" w:rsidRPr="007C74B0" w:rsidRDefault="007C74B0" w:rsidP="007E44F5">
      <w:pPr>
        <w:pStyle w:val="Zkladntext"/>
        <w:spacing w:after="0"/>
        <w:rPr>
          <w:sz w:val="22"/>
          <w:szCs w:val="22"/>
        </w:rPr>
      </w:pPr>
    </w:p>
    <w:p w:rsidR="00842C91" w:rsidRPr="007C74B0" w:rsidRDefault="001634D7">
      <w:pPr>
        <w:tabs>
          <w:tab w:val="left" w:pos="0"/>
        </w:tabs>
        <w:overflowPunct/>
        <w:autoSpaceDE/>
        <w:autoSpaceDN/>
        <w:adjustRightInd/>
        <w:jc w:val="both"/>
        <w:textAlignment w:val="auto"/>
        <w:rPr>
          <w:sz w:val="22"/>
          <w:szCs w:val="22"/>
        </w:rPr>
      </w:pPr>
      <w:r w:rsidRPr="007C74B0">
        <w:rPr>
          <w:sz w:val="22"/>
          <w:szCs w:val="22"/>
        </w:rPr>
        <w:lastRenderedPageBreak/>
        <w:t xml:space="preserve">V prostoru </w:t>
      </w:r>
      <w:r w:rsidR="003D43D4" w:rsidRPr="007C74B0">
        <w:rPr>
          <w:sz w:val="22"/>
          <w:szCs w:val="22"/>
        </w:rPr>
        <w:t>kabiny řidiče požadujeme umístit</w:t>
      </w:r>
      <w:r w:rsidR="00B7674F" w:rsidRPr="007C74B0">
        <w:rPr>
          <w:sz w:val="22"/>
          <w:szCs w:val="22"/>
        </w:rPr>
        <w:t xml:space="preserve"> háček pro zvedání plošiny pro invalidy, </w:t>
      </w:r>
      <w:r w:rsidR="003D43D4" w:rsidRPr="007C74B0">
        <w:rPr>
          <w:sz w:val="22"/>
          <w:szCs w:val="22"/>
        </w:rPr>
        <w:t>upevněný</w:t>
      </w:r>
      <w:r w:rsidR="00F747A1" w:rsidRPr="007C74B0">
        <w:rPr>
          <w:sz w:val="22"/>
          <w:szCs w:val="22"/>
        </w:rPr>
        <w:t xml:space="preserve"> a zajištěn</w:t>
      </w:r>
      <w:r w:rsidR="003D43D4" w:rsidRPr="007C74B0">
        <w:rPr>
          <w:sz w:val="22"/>
          <w:szCs w:val="22"/>
        </w:rPr>
        <w:t>ý</w:t>
      </w:r>
      <w:r w:rsidR="00906C8A">
        <w:rPr>
          <w:sz w:val="22"/>
          <w:szCs w:val="22"/>
        </w:rPr>
        <w:t xml:space="preserve"> </w:t>
      </w:r>
      <w:r w:rsidR="00F747A1" w:rsidRPr="007C74B0">
        <w:rPr>
          <w:sz w:val="22"/>
          <w:szCs w:val="22"/>
        </w:rPr>
        <w:t>ve svislé poloze v držá</w:t>
      </w:r>
      <w:r w:rsidR="003D43D4" w:rsidRPr="007C74B0">
        <w:rPr>
          <w:sz w:val="22"/>
          <w:szCs w:val="22"/>
        </w:rPr>
        <w:t>k</w:t>
      </w:r>
      <w:r w:rsidR="003F71B3" w:rsidRPr="007C74B0">
        <w:rPr>
          <w:sz w:val="22"/>
          <w:szCs w:val="22"/>
        </w:rPr>
        <w:t>u</w:t>
      </w:r>
      <w:r w:rsidR="00F747A1" w:rsidRPr="007C74B0">
        <w:rPr>
          <w:sz w:val="22"/>
          <w:szCs w:val="22"/>
        </w:rPr>
        <w:t>.</w:t>
      </w:r>
    </w:p>
    <w:p w:rsidR="002F2EC8" w:rsidRPr="007C74B0" w:rsidRDefault="002F2EC8">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124DE6">
            <w:pPr>
              <w:pStyle w:val="Zkladntext"/>
            </w:pPr>
            <w:r w:rsidRPr="007C74B0">
              <w:t>Doplňující popis</w:t>
            </w:r>
            <w:r w:rsidR="00754D95" w:rsidRPr="007C74B0">
              <w:t>:</w:t>
            </w:r>
          </w:p>
        </w:tc>
      </w:tr>
    </w:tbl>
    <w:p w:rsidR="00754D95" w:rsidRPr="007C74B0" w:rsidRDefault="00754D95" w:rsidP="00A822C7">
      <w:pPr>
        <w:pStyle w:val="Nadpis2"/>
        <w:numPr>
          <w:ilvl w:val="1"/>
          <w:numId w:val="5"/>
        </w:numPr>
        <w:ind w:left="540" w:hanging="540"/>
        <w:rPr>
          <w:sz w:val="22"/>
          <w:szCs w:val="22"/>
        </w:rPr>
      </w:pPr>
      <w:bookmarkStart w:id="187" w:name="_Toc504392325"/>
      <w:bookmarkStart w:id="188" w:name="_Toc504392326"/>
      <w:bookmarkStart w:id="189" w:name="_Toc481574169"/>
      <w:bookmarkStart w:id="190" w:name="_Toc507395125"/>
      <w:bookmarkEnd w:id="187"/>
      <w:bookmarkEnd w:id="188"/>
      <w:r w:rsidRPr="007C74B0">
        <w:rPr>
          <w:sz w:val="22"/>
          <w:szCs w:val="22"/>
        </w:rPr>
        <w:t>Dveře</w:t>
      </w:r>
      <w:bookmarkEnd w:id="184"/>
      <w:bookmarkEnd w:id="185"/>
      <w:bookmarkEnd w:id="186"/>
      <w:bookmarkEnd w:id="189"/>
      <w:bookmarkEnd w:id="190"/>
    </w:p>
    <w:p w:rsidR="00842C91" w:rsidRPr="007C74B0" w:rsidRDefault="00754D95">
      <w:pPr>
        <w:pStyle w:val="Zkladntext"/>
        <w:rPr>
          <w:sz w:val="22"/>
          <w:szCs w:val="22"/>
        </w:rPr>
      </w:pPr>
      <w:r w:rsidRPr="007C74B0">
        <w:rPr>
          <w:sz w:val="22"/>
          <w:szCs w:val="22"/>
        </w:rPr>
        <w:t xml:space="preserve">Konstrukční uspořádání </w:t>
      </w:r>
      <w:r w:rsidR="00E87247" w:rsidRPr="007C74B0">
        <w:rPr>
          <w:sz w:val="22"/>
          <w:szCs w:val="22"/>
        </w:rPr>
        <w:t>dvou</w:t>
      </w:r>
      <w:r w:rsidR="007A0095" w:rsidRPr="007C74B0">
        <w:rPr>
          <w:sz w:val="22"/>
          <w:szCs w:val="22"/>
        </w:rPr>
        <w:t xml:space="preserve"> dveří</w:t>
      </w:r>
      <w:r w:rsidR="007F741C" w:rsidRPr="007C74B0">
        <w:rPr>
          <w:sz w:val="22"/>
          <w:szCs w:val="22"/>
        </w:rPr>
        <w:t xml:space="preserve"> na pravé straně</w:t>
      </w:r>
      <w:r w:rsidR="00713A3A">
        <w:rPr>
          <w:sz w:val="22"/>
          <w:szCs w:val="22"/>
        </w:rPr>
        <w:t xml:space="preserve"> </w:t>
      </w:r>
      <w:r w:rsidRPr="007C74B0">
        <w:rPr>
          <w:sz w:val="22"/>
          <w:szCs w:val="22"/>
        </w:rPr>
        <w:t xml:space="preserve">musí zajistit bezpečný nástup a výstup cestujících. Dveře </w:t>
      </w:r>
      <w:r w:rsidR="00E648CB">
        <w:rPr>
          <w:sz w:val="22"/>
          <w:szCs w:val="22"/>
        </w:rPr>
        <w:t xml:space="preserve">upřednostňujeme </w:t>
      </w:r>
      <w:r w:rsidRPr="007C74B0">
        <w:rPr>
          <w:sz w:val="22"/>
          <w:szCs w:val="22"/>
        </w:rPr>
        <w:t>dvoukřídlé,</w:t>
      </w:r>
      <w:r w:rsidR="00713A3A">
        <w:rPr>
          <w:sz w:val="22"/>
          <w:szCs w:val="22"/>
        </w:rPr>
        <w:t xml:space="preserve"> </w:t>
      </w:r>
      <w:r w:rsidR="00EC4495" w:rsidRPr="007C74B0">
        <w:rPr>
          <w:sz w:val="22"/>
          <w:szCs w:val="22"/>
        </w:rPr>
        <w:t>v celé výšce prosklené</w:t>
      </w:r>
      <w:r w:rsidRPr="007C74B0">
        <w:rPr>
          <w:sz w:val="22"/>
          <w:szCs w:val="22"/>
        </w:rPr>
        <w:t xml:space="preserve"> se světlou průchozí šířkou min.</w:t>
      </w:r>
      <w:r w:rsidR="00827455" w:rsidRPr="007C74B0">
        <w:rPr>
          <w:sz w:val="22"/>
          <w:szCs w:val="22"/>
        </w:rPr>
        <w:t> </w:t>
      </w:r>
      <w:r w:rsidRPr="007C74B0">
        <w:rPr>
          <w:sz w:val="22"/>
          <w:szCs w:val="22"/>
        </w:rPr>
        <w:t>1</w:t>
      </w:r>
      <w:r w:rsidR="00827455" w:rsidRPr="007C74B0">
        <w:rPr>
          <w:sz w:val="22"/>
          <w:szCs w:val="22"/>
        </w:rPr>
        <w:t> </w:t>
      </w:r>
      <w:r w:rsidRPr="007C74B0">
        <w:rPr>
          <w:sz w:val="22"/>
          <w:szCs w:val="22"/>
        </w:rPr>
        <w:t>200 mm. U jedněch dveří, se připouští světlá průchozí šířka min. 800 mm.</w:t>
      </w:r>
      <w:r w:rsidR="00B7674F" w:rsidRPr="007C74B0">
        <w:rPr>
          <w:sz w:val="22"/>
          <w:szCs w:val="22"/>
        </w:rPr>
        <w:t xml:space="preserve"> Všechn</w:t>
      </w:r>
      <w:r w:rsidR="00E648CB">
        <w:rPr>
          <w:sz w:val="22"/>
          <w:szCs w:val="22"/>
        </w:rPr>
        <w:t>y</w:t>
      </w:r>
      <w:r w:rsidR="003653AB">
        <w:rPr>
          <w:sz w:val="22"/>
          <w:szCs w:val="22"/>
        </w:rPr>
        <w:t xml:space="preserve"> </w:t>
      </w:r>
      <w:r w:rsidR="00B7674F" w:rsidRPr="007C74B0">
        <w:rPr>
          <w:sz w:val="22"/>
          <w:szCs w:val="22"/>
        </w:rPr>
        <w:t>dveř</w:t>
      </w:r>
      <w:r w:rsidR="00E648CB">
        <w:rPr>
          <w:sz w:val="22"/>
          <w:szCs w:val="22"/>
        </w:rPr>
        <w:t>e</w:t>
      </w:r>
      <w:r w:rsidR="00B7674F" w:rsidRPr="007C74B0">
        <w:rPr>
          <w:sz w:val="22"/>
          <w:szCs w:val="22"/>
        </w:rPr>
        <w:t xml:space="preserve"> </w:t>
      </w:r>
      <w:r w:rsidR="00245882" w:rsidRPr="007C74B0">
        <w:rPr>
          <w:sz w:val="22"/>
          <w:szCs w:val="22"/>
        </w:rPr>
        <w:t>vybav</w:t>
      </w:r>
      <w:r w:rsidR="0006302B">
        <w:rPr>
          <w:sz w:val="22"/>
          <w:szCs w:val="22"/>
        </w:rPr>
        <w:t>eny</w:t>
      </w:r>
      <w:r w:rsidR="00E648CB">
        <w:rPr>
          <w:sz w:val="22"/>
          <w:szCs w:val="22"/>
        </w:rPr>
        <w:t xml:space="preserve"> </w:t>
      </w:r>
      <w:r w:rsidR="00245882" w:rsidRPr="007C74B0">
        <w:rPr>
          <w:sz w:val="22"/>
          <w:szCs w:val="22"/>
        </w:rPr>
        <w:t>šikmě vedenými madly pro přidržování cestují</w:t>
      </w:r>
      <w:r w:rsidR="00DE7AF4" w:rsidRPr="007C74B0">
        <w:rPr>
          <w:sz w:val="22"/>
          <w:szCs w:val="22"/>
        </w:rPr>
        <w:t>cí</w:t>
      </w:r>
      <w:r w:rsidR="00245882" w:rsidRPr="007C74B0">
        <w:rPr>
          <w:sz w:val="22"/>
          <w:szCs w:val="22"/>
        </w:rPr>
        <w:t xml:space="preserve">ch. </w:t>
      </w:r>
      <w:r w:rsidR="00E27317" w:rsidRPr="007C74B0">
        <w:rPr>
          <w:sz w:val="22"/>
          <w:szCs w:val="22"/>
        </w:rPr>
        <w:t>Všechny vstupy bez schodů.</w:t>
      </w:r>
    </w:p>
    <w:p w:rsidR="002F2EC8" w:rsidRPr="007C74B0"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51CB2" w:rsidRPr="007C74B0" w:rsidTr="00FE5942">
        <w:tc>
          <w:tcPr>
            <w:tcW w:w="9495" w:type="dxa"/>
          </w:tcPr>
          <w:p w:rsidR="00D51CB2" w:rsidRPr="007C74B0" w:rsidRDefault="00D51CB2" w:rsidP="00FE5942">
            <w:pPr>
              <w:pStyle w:val="Zkladntext"/>
              <w:rPr>
                <w:sz w:val="2"/>
                <w:szCs w:val="2"/>
              </w:rPr>
            </w:pPr>
          </w:p>
          <w:p w:rsidR="00D51CB2" w:rsidRPr="007C74B0" w:rsidRDefault="00D51CB2" w:rsidP="00FE5942">
            <w:pPr>
              <w:pStyle w:val="Zkladntext"/>
            </w:pPr>
            <w:r w:rsidRPr="007C74B0">
              <w:t>Odpověď:  ANO/NE</w:t>
            </w:r>
          </w:p>
        </w:tc>
      </w:tr>
      <w:tr w:rsidR="00D51CB2" w:rsidRPr="007C74B0" w:rsidTr="00FE5942">
        <w:tc>
          <w:tcPr>
            <w:tcW w:w="9495" w:type="dxa"/>
          </w:tcPr>
          <w:p w:rsidR="00D51CB2" w:rsidRPr="007C74B0" w:rsidRDefault="00D51CB2" w:rsidP="00FE5942">
            <w:pPr>
              <w:pStyle w:val="Zkladntext"/>
              <w:rPr>
                <w:sz w:val="2"/>
                <w:szCs w:val="2"/>
              </w:rPr>
            </w:pPr>
          </w:p>
          <w:p w:rsidR="00D51CB2" w:rsidRPr="007C74B0" w:rsidRDefault="00D51CB2" w:rsidP="00FE5942">
            <w:pPr>
              <w:pStyle w:val="Zkladntext"/>
            </w:pPr>
            <w:r w:rsidRPr="007C74B0">
              <w:t xml:space="preserve">Doplňující popis: </w:t>
            </w:r>
          </w:p>
        </w:tc>
      </w:tr>
    </w:tbl>
    <w:p w:rsidR="007E44F5" w:rsidRPr="007C74B0" w:rsidRDefault="007E44F5" w:rsidP="007E44F5">
      <w:pPr>
        <w:pStyle w:val="Zkladntext"/>
        <w:spacing w:after="0"/>
        <w:rPr>
          <w:sz w:val="22"/>
          <w:szCs w:val="22"/>
        </w:rPr>
      </w:pPr>
    </w:p>
    <w:p w:rsidR="002F2EC8" w:rsidRPr="007C74B0" w:rsidRDefault="002F2EC8" w:rsidP="007E44F5">
      <w:pPr>
        <w:pStyle w:val="Zkladntext"/>
        <w:spacing w:after="0"/>
        <w:rPr>
          <w:sz w:val="22"/>
          <w:szCs w:val="22"/>
        </w:rPr>
      </w:pPr>
    </w:p>
    <w:p w:rsidR="00754D95" w:rsidRPr="007C74B0" w:rsidRDefault="00754D95" w:rsidP="00144A6B">
      <w:pPr>
        <w:pStyle w:val="Zkladntext"/>
        <w:rPr>
          <w:sz w:val="22"/>
          <w:szCs w:val="22"/>
        </w:rPr>
      </w:pPr>
      <w:r w:rsidRPr="007C74B0">
        <w:rPr>
          <w:sz w:val="22"/>
          <w:szCs w:val="22"/>
        </w:rPr>
        <w:t>Všechny dveře musí mít zevnitř možnost jejich nouzového otevření. Zvenku musí být k dispozici nouz</w:t>
      </w:r>
      <w:r w:rsidR="0099346C" w:rsidRPr="007C74B0">
        <w:rPr>
          <w:sz w:val="22"/>
          <w:szCs w:val="22"/>
        </w:rPr>
        <w:t>ové otevření (pokud možno na </w:t>
      </w:r>
      <w:r w:rsidRPr="007C74B0">
        <w:rPr>
          <w:sz w:val="22"/>
          <w:szCs w:val="22"/>
        </w:rPr>
        <w:t>místě, kde nehrozí poškození při havárii)</w:t>
      </w:r>
      <w:r w:rsidR="00EC4495" w:rsidRPr="007C74B0">
        <w:rPr>
          <w:sz w:val="22"/>
          <w:szCs w:val="22"/>
        </w:rPr>
        <w:t>, zajištěné proti nechtěnému použití</w:t>
      </w:r>
      <w:r w:rsidRPr="007C74B0">
        <w:rPr>
          <w:sz w:val="22"/>
          <w:szCs w:val="22"/>
        </w:rPr>
        <w:t>. Zajištění vozu proti neoprávněnému použití musí být dle předpisů platných v ČR.  Přední dveře požadujeme uzamykatelné na</w:t>
      </w:r>
      <w:r w:rsidR="0099346C" w:rsidRPr="007C74B0">
        <w:rPr>
          <w:sz w:val="22"/>
          <w:szCs w:val="22"/>
        </w:rPr>
        <w:t> </w:t>
      </w:r>
      <w:r w:rsidRPr="007C74B0">
        <w:rPr>
          <w:sz w:val="22"/>
          <w:szCs w:val="22"/>
        </w:rPr>
        <w:t>klíč, ostatní dveře musí být zajistitelné zevnitř bez klíče s ochranou proti neoprávněné manipulaci se</w:t>
      </w:r>
      <w:r w:rsidR="0099346C" w:rsidRPr="007C74B0">
        <w:rPr>
          <w:sz w:val="22"/>
          <w:szCs w:val="22"/>
        </w:rPr>
        <w:t> </w:t>
      </w:r>
      <w:r w:rsidRPr="007C74B0">
        <w:rPr>
          <w:sz w:val="22"/>
          <w:szCs w:val="22"/>
        </w:rPr>
        <w:t xml:space="preserve">zámkem ze strany cestujících. </w:t>
      </w:r>
    </w:p>
    <w:p w:rsidR="002F2EC8" w:rsidRPr="007C74B0"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D3665" w:rsidRPr="007C74B0" w:rsidTr="00FE5942">
        <w:tc>
          <w:tcPr>
            <w:tcW w:w="9495" w:type="dxa"/>
          </w:tcPr>
          <w:p w:rsidR="002D3665" w:rsidRPr="007C74B0" w:rsidRDefault="002D3665" w:rsidP="00FE5942">
            <w:pPr>
              <w:pStyle w:val="Zkladntext"/>
              <w:rPr>
                <w:sz w:val="2"/>
                <w:szCs w:val="2"/>
              </w:rPr>
            </w:pPr>
          </w:p>
          <w:p w:rsidR="002D3665" w:rsidRPr="007C74B0" w:rsidRDefault="002D3665" w:rsidP="00FE5942">
            <w:pPr>
              <w:pStyle w:val="Zkladntext"/>
            </w:pPr>
            <w:r w:rsidRPr="007C74B0">
              <w:t>Odpověď:  ANO/NE</w:t>
            </w:r>
          </w:p>
        </w:tc>
      </w:tr>
      <w:tr w:rsidR="002D3665" w:rsidRPr="007C74B0" w:rsidTr="00FE5942">
        <w:tc>
          <w:tcPr>
            <w:tcW w:w="9495" w:type="dxa"/>
          </w:tcPr>
          <w:p w:rsidR="002D3665" w:rsidRPr="007C74B0" w:rsidRDefault="002D3665" w:rsidP="00FE5942">
            <w:pPr>
              <w:pStyle w:val="Zkladntext"/>
              <w:rPr>
                <w:sz w:val="2"/>
                <w:szCs w:val="2"/>
              </w:rPr>
            </w:pPr>
          </w:p>
          <w:p w:rsidR="002D3665" w:rsidRPr="007C74B0" w:rsidRDefault="002D3665" w:rsidP="00FE5942">
            <w:pPr>
              <w:pStyle w:val="Zkladntext"/>
            </w:pPr>
            <w:r w:rsidRPr="007C74B0">
              <w:t xml:space="preserve">Doplňující popis: </w:t>
            </w:r>
          </w:p>
        </w:tc>
      </w:tr>
    </w:tbl>
    <w:p w:rsidR="009772AE" w:rsidRPr="007C74B0" w:rsidRDefault="009772AE" w:rsidP="007E44F5">
      <w:pPr>
        <w:pStyle w:val="Zkladntext"/>
        <w:tabs>
          <w:tab w:val="left" w:pos="0"/>
          <w:tab w:val="left" w:pos="993"/>
        </w:tabs>
        <w:spacing w:after="0"/>
        <w:rPr>
          <w:sz w:val="22"/>
          <w:szCs w:val="22"/>
        </w:rPr>
      </w:pPr>
    </w:p>
    <w:p w:rsidR="005F53C2" w:rsidRPr="007C74B0" w:rsidRDefault="005F53C2" w:rsidP="00EC4495">
      <w:pPr>
        <w:pStyle w:val="Zkladntext"/>
        <w:tabs>
          <w:tab w:val="left" w:pos="0"/>
          <w:tab w:val="left" w:pos="993"/>
        </w:tabs>
        <w:rPr>
          <w:sz w:val="22"/>
          <w:szCs w:val="22"/>
        </w:rPr>
      </w:pPr>
    </w:p>
    <w:p w:rsidR="00754D95" w:rsidRPr="007C74B0" w:rsidRDefault="00754D95" w:rsidP="00144A6B">
      <w:pPr>
        <w:pStyle w:val="Zkladntext"/>
        <w:rPr>
          <w:sz w:val="22"/>
          <w:szCs w:val="22"/>
        </w:rPr>
      </w:pPr>
      <w:r w:rsidRPr="007C74B0">
        <w:rPr>
          <w:sz w:val="22"/>
          <w:szCs w:val="22"/>
        </w:rPr>
        <w:t xml:space="preserve">Dveře musí být vybaveny ochranou proti sevření, která musí být přednostně provedena kontrolou dveřního pohonu. Síla při sevření </w:t>
      </w:r>
      <w:r w:rsidR="003D0B8B" w:rsidRPr="007C74B0">
        <w:rPr>
          <w:sz w:val="22"/>
          <w:szCs w:val="22"/>
        </w:rPr>
        <w:t>musí být v souladu s platnou legislativou</w:t>
      </w:r>
      <w:r w:rsidRPr="007C74B0">
        <w:rPr>
          <w:sz w:val="22"/>
          <w:szCs w:val="22"/>
        </w:rPr>
        <w:t>.</w:t>
      </w:r>
    </w:p>
    <w:p w:rsidR="002F2EC8" w:rsidRPr="007C74B0"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Odpověď:  ANO/NE</w:t>
            </w:r>
          </w:p>
        </w:tc>
      </w:tr>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 xml:space="preserve">Doplňující popis: </w:t>
            </w:r>
          </w:p>
        </w:tc>
      </w:tr>
    </w:tbl>
    <w:p w:rsidR="00F23B9F" w:rsidRPr="007C74B0" w:rsidRDefault="00F23B9F" w:rsidP="007E44F5">
      <w:pPr>
        <w:pStyle w:val="Zkladntext"/>
        <w:spacing w:after="0"/>
        <w:rPr>
          <w:sz w:val="22"/>
          <w:szCs w:val="22"/>
        </w:rPr>
      </w:pPr>
    </w:p>
    <w:p w:rsidR="002F2EC8" w:rsidRPr="007C74B0" w:rsidRDefault="002F2EC8" w:rsidP="007E44F5">
      <w:pPr>
        <w:pStyle w:val="Zkladntext"/>
        <w:spacing w:after="0"/>
        <w:rPr>
          <w:sz w:val="22"/>
          <w:szCs w:val="22"/>
        </w:rPr>
      </w:pPr>
    </w:p>
    <w:p w:rsidR="00A2045E" w:rsidRPr="007C74B0" w:rsidRDefault="00A2045E" w:rsidP="00A2045E">
      <w:pPr>
        <w:tabs>
          <w:tab w:val="left" w:pos="0"/>
        </w:tabs>
        <w:overflowPunct/>
        <w:autoSpaceDE/>
        <w:autoSpaceDN/>
        <w:adjustRightInd/>
        <w:jc w:val="both"/>
        <w:textAlignment w:val="auto"/>
        <w:rPr>
          <w:sz w:val="22"/>
          <w:szCs w:val="22"/>
        </w:rPr>
      </w:pPr>
      <w:r w:rsidRPr="007C74B0">
        <w:rPr>
          <w:sz w:val="22"/>
          <w:szCs w:val="22"/>
        </w:rPr>
        <w:t>Odmrazování skel v předních dveří</w:t>
      </w:r>
      <w:r w:rsidR="007A162F" w:rsidRPr="007C74B0">
        <w:rPr>
          <w:sz w:val="22"/>
          <w:szCs w:val="22"/>
        </w:rPr>
        <w:t>ch</w:t>
      </w:r>
      <w:r w:rsidR="00A51353" w:rsidRPr="007C74B0">
        <w:rPr>
          <w:sz w:val="22"/>
          <w:szCs w:val="22"/>
        </w:rPr>
        <w:t>.</w:t>
      </w:r>
    </w:p>
    <w:p w:rsidR="002F2EC8" w:rsidRPr="007C74B0" w:rsidRDefault="002F2EC8" w:rsidP="00A2045E">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Odpověď:  ANO/NE</w:t>
            </w:r>
          </w:p>
        </w:tc>
      </w:tr>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 xml:space="preserve">Doplňující popis: </w:t>
            </w:r>
          </w:p>
        </w:tc>
      </w:tr>
    </w:tbl>
    <w:p w:rsidR="00A2045E" w:rsidRPr="007C74B0" w:rsidRDefault="00A2045E" w:rsidP="007E44F5">
      <w:pPr>
        <w:pStyle w:val="Zkladntext"/>
        <w:spacing w:after="0"/>
        <w:rPr>
          <w:sz w:val="22"/>
          <w:szCs w:val="22"/>
        </w:rPr>
      </w:pPr>
    </w:p>
    <w:p w:rsidR="002F2EC8" w:rsidRPr="007C74B0" w:rsidRDefault="002F2EC8" w:rsidP="00E049CF">
      <w:pPr>
        <w:pStyle w:val="Zkladntext"/>
        <w:spacing w:after="0"/>
        <w:rPr>
          <w:sz w:val="22"/>
          <w:szCs w:val="22"/>
        </w:rPr>
      </w:pPr>
    </w:p>
    <w:p w:rsidR="00754D95" w:rsidRPr="007C74B0" w:rsidRDefault="00754D95" w:rsidP="00144A6B">
      <w:pPr>
        <w:pStyle w:val="Zkladntext"/>
        <w:rPr>
          <w:sz w:val="22"/>
          <w:szCs w:val="22"/>
        </w:rPr>
      </w:pPr>
      <w:r w:rsidRPr="007C74B0">
        <w:rPr>
          <w:sz w:val="22"/>
          <w:szCs w:val="22"/>
        </w:rPr>
        <w:t>Vozidlo musí být vybaveno v prostoru dveří zařízením pro akustickou a optickou výstrahu v</w:t>
      </w:r>
      <w:r w:rsidR="009B070E" w:rsidRPr="007C74B0">
        <w:rPr>
          <w:sz w:val="22"/>
          <w:szCs w:val="22"/>
        </w:rPr>
        <w:t> </w:t>
      </w:r>
      <w:r w:rsidRPr="007C74B0">
        <w:rPr>
          <w:sz w:val="22"/>
          <w:szCs w:val="22"/>
        </w:rPr>
        <w:t xml:space="preserve">časovém předstihu </w:t>
      </w:r>
      <w:r w:rsidR="00DD4853" w:rsidRPr="007C74B0">
        <w:rPr>
          <w:sz w:val="22"/>
          <w:szCs w:val="22"/>
        </w:rPr>
        <w:t xml:space="preserve">(3 sekundy) </w:t>
      </w:r>
      <w:r w:rsidR="00124DE6" w:rsidRPr="007C74B0">
        <w:rPr>
          <w:sz w:val="22"/>
          <w:szCs w:val="22"/>
        </w:rPr>
        <w:t>před vlastním uzavíráním dveří</w:t>
      </w:r>
      <w:r w:rsidRPr="007C74B0">
        <w:rPr>
          <w:sz w:val="22"/>
          <w:szCs w:val="22"/>
        </w:rPr>
        <w:t>.</w:t>
      </w:r>
    </w:p>
    <w:p w:rsidR="002F2EC8" w:rsidRPr="007C74B0"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F786C" w:rsidRPr="007C74B0" w:rsidTr="00FE5942">
        <w:tc>
          <w:tcPr>
            <w:tcW w:w="9495" w:type="dxa"/>
          </w:tcPr>
          <w:p w:rsidR="008F786C" w:rsidRPr="007C74B0" w:rsidRDefault="008F786C" w:rsidP="00FE5942">
            <w:pPr>
              <w:pStyle w:val="Zkladntext"/>
              <w:rPr>
                <w:sz w:val="2"/>
                <w:szCs w:val="2"/>
              </w:rPr>
            </w:pPr>
          </w:p>
          <w:p w:rsidR="008F786C" w:rsidRPr="007C74B0" w:rsidRDefault="008F786C" w:rsidP="00FE5942">
            <w:pPr>
              <w:pStyle w:val="Zkladntext"/>
            </w:pPr>
            <w:r w:rsidRPr="007C74B0">
              <w:t>Odpověď:  ANO/NE</w:t>
            </w:r>
          </w:p>
        </w:tc>
      </w:tr>
      <w:tr w:rsidR="008F786C" w:rsidRPr="007C74B0" w:rsidTr="00FE5942">
        <w:tc>
          <w:tcPr>
            <w:tcW w:w="9495" w:type="dxa"/>
          </w:tcPr>
          <w:p w:rsidR="008F786C" w:rsidRPr="007C74B0" w:rsidRDefault="008F786C" w:rsidP="00FE5942">
            <w:pPr>
              <w:pStyle w:val="Zkladntext"/>
              <w:rPr>
                <w:sz w:val="2"/>
                <w:szCs w:val="2"/>
              </w:rPr>
            </w:pPr>
          </w:p>
          <w:p w:rsidR="008F786C" w:rsidRPr="007C74B0" w:rsidRDefault="008F786C" w:rsidP="00FE5942">
            <w:pPr>
              <w:pStyle w:val="Zkladntext"/>
            </w:pPr>
            <w:r w:rsidRPr="007C74B0">
              <w:t xml:space="preserve">Doplňující popis: </w:t>
            </w:r>
          </w:p>
        </w:tc>
      </w:tr>
    </w:tbl>
    <w:p w:rsidR="007C74B0" w:rsidRDefault="007C74B0" w:rsidP="00143F99">
      <w:pPr>
        <w:pStyle w:val="Zkladntext"/>
        <w:spacing w:after="0"/>
        <w:rPr>
          <w:sz w:val="22"/>
          <w:szCs w:val="22"/>
        </w:rPr>
      </w:pPr>
    </w:p>
    <w:p w:rsidR="007C74B0" w:rsidRDefault="007C74B0" w:rsidP="00143F99">
      <w:pPr>
        <w:pStyle w:val="Zkladntext"/>
        <w:spacing w:after="0"/>
        <w:rPr>
          <w:sz w:val="22"/>
          <w:szCs w:val="22"/>
        </w:rPr>
      </w:pPr>
    </w:p>
    <w:p w:rsidR="00754D95" w:rsidRPr="007C74B0" w:rsidRDefault="00754D95" w:rsidP="003D02D1">
      <w:pPr>
        <w:pStyle w:val="Zkladntext"/>
        <w:spacing w:after="0"/>
        <w:rPr>
          <w:sz w:val="22"/>
          <w:szCs w:val="22"/>
          <w:u w:val="single"/>
        </w:rPr>
      </w:pPr>
      <w:r w:rsidRPr="007C74B0">
        <w:rPr>
          <w:sz w:val="22"/>
          <w:szCs w:val="22"/>
          <w:u w:val="single"/>
        </w:rPr>
        <w:t>Ovládání dveří tlačítky:</w:t>
      </w:r>
    </w:p>
    <w:p w:rsidR="00BC7903" w:rsidRPr="007C74B0" w:rsidRDefault="00471321" w:rsidP="009B070E">
      <w:pPr>
        <w:pStyle w:val="Odstavecseseznamem"/>
        <w:ind w:left="0"/>
        <w:contextualSpacing w:val="0"/>
        <w:jc w:val="both"/>
        <w:rPr>
          <w:rFonts w:ascii="Times New Roman" w:hAnsi="Times New Roman"/>
          <w:sz w:val="22"/>
          <w:szCs w:val="22"/>
        </w:rPr>
      </w:pPr>
      <w:r w:rsidRPr="007C74B0">
        <w:rPr>
          <w:rFonts w:ascii="Times New Roman" w:hAnsi="Times New Roman"/>
          <w:sz w:val="22"/>
          <w:szCs w:val="22"/>
        </w:rPr>
        <w:t>Ovládání dveří: nezávislé ovladače samostatně pro každé dveře.</w:t>
      </w:r>
      <w:r w:rsidR="00BC7903" w:rsidRPr="007C74B0">
        <w:rPr>
          <w:rFonts w:ascii="Times New Roman" w:hAnsi="Times New Roman"/>
          <w:sz w:val="22"/>
          <w:szCs w:val="22"/>
        </w:rPr>
        <w:t xml:space="preserve"> Současně jeden </w:t>
      </w:r>
      <w:r w:rsidR="006875E3" w:rsidRPr="007C74B0">
        <w:rPr>
          <w:rFonts w:ascii="Times New Roman" w:hAnsi="Times New Roman"/>
          <w:sz w:val="22"/>
          <w:szCs w:val="22"/>
        </w:rPr>
        <w:t>sdružený</w:t>
      </w:r>
      <w:r w:rsidR="00BC7903" w:rsidRPr="007C74B0">
        <w:rPr>
          <w:rFonts w:ascii="Times New Roman" w:hAnsi="Times New Roman"/>
          <w:sz w:val="22"/>
          <w:szCs w:val="22"/>
        </w:rPr>
        <w:t xml:space="preserve"> ovladač </w:t>
      </w:r>
      <w:r w:rsidR="006875E3" w:rsidRPr="007C74B0">
        <w:rPr>
          <w:rFonts w:ascii="Times New Roman" w:hAnsi="Times New Roman"/>
          <w:sz w:val="22"/>
          <w:szCs w:val="22"/>
        </w:rPr>
        <w:t>pro</w:t>
      </w:r>
      <w:r w:rsidR="009B070E" w:rsidRPr="007C74B0">
        <w:rPr>
          <w:rFonts w:ascii="Times New Roman" w:hAnsi="Times New Roman"/>
          <w:sz w:val="22"/>
          <w:szCs w:val="22"/>
        </w:rPr>
        <w:t> </w:t>
      </w:r>
      <w:r w:rsidR="006875E3" w:rsidRPr="007C74B0">
        <w:rPr>
          <w:rFonts w:ascii="Times New Roman" w:hAnsi="Times New Roman"/>
          <w:sz w:val="22"/>
          <w:szCs w:val="22"/>
        </w:rPr>
        <w:t>otevření a zavření všech dveří najednou.</w:t>
      </w:r>
      <w:r w:rsidRPr="007C74B0">
        <w:rPr>
          <w:rFonts w:ascii="Times New Roman" w:hAnsi="Times New Roman"/>
          <w:sz w:val="22"/>
          <w:szCs w:val="22"/>
        </w:rPr>
        <w:t xml:space="preserve"> Zvuková signalizace před zavřením dveří ovládaná ručně řidičem a automaticky pokračující během zavírání dveří. </w:t>
      </w:r>
    </w:p>
    <w:p w:rsidR="009B070E" w:rsidRDefault="00471321" w:rsidP="009B070E">
      <w:pPr>
        <w:pStyle w:val="Odstavecseseznamem"/>
        <w:ind w:left="0"/>
        <w:contextualSpacing w:val="0"/>
        <w:jc w:val="both"/>
        <w:rPr>
          <w:sz w:val="22"/>
          <w:szCs w:val="22"/>
        </w:rPr>
      </w:pPr>
      <w:r w:rsidRPr="007C74B0">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sidRPr="007C74B0">
        <w:rPr>
          <w:rFonts w:ascii="Times New Roman" w:hAnsi="Times New Roman"/>
          <w:sz w:val="22"/>
          <w:szCs w:val="22"/>
        </w:rPr>
        <w:t> </w:t>
      </w:r>
      <w:r w:rsidRPr="007C74B0">
        <w:rPr>
          <w:rFonts w:ascii="Times New Roman" w:hAnsi="Times New Roman"/>
          <w:sz w:val="22"/>
          <w:szCs w:val="22"/>
        </w:rPr>
        <w:t xml:space="preserve">dovření dveří. </w:t>
      </w:r>
    </w:p>
    <w:p w:rsidR="007C74B0" w:rsidRPr="007C74B0" w:rsidRDefault="007C74B0" w:rsidP="009B070E">
      <w:pPr>
        <w:pStyle w:val="Odstavecseseznamem"/>
        <w:ind w:left="0"/>
        <w:contextualSpacing w:val="0"/>
        <w:jc w:val="both"/>
        <w:rPr>
          <w:sz w:val="22"/>
          <w:szCs w:val="22"/>
        </w:rPr>
      </w:pPr>
    </w:p>
    <w:p w:rsidR="00BC7903" w:rsidRPr="007C74B0" w:rsidRDefault="00471321" w:rsidP="009B070E">
      <w:pPr>
        <w:tabs>
          <w:tab w:val="left" w:pos="0"/>
          <w:tab w:val="left" w:pos="993"/>
        </w:tabs>
        <w:jc w:val="both"/>
        <w:rPr>
          <w:color w:val="000000"/>
          <w:sz w:val="22"/>
          <w:szCs w:val="22"/>
        </w:rPr>
      </w:pPr>
      <w:r w:rsidRPr="007C74B0">
        <w:rPr>
          <w:b/>
          <w:sz w:val="22"/>
          <w:szCs w:val="22"/>
        </w:rPr>
        <w:t>Proces zavírání dveří musí být možné kdykoliv zastavit povelem k otevření dveří.</w:t>
      </w:r>
      <w:r w:rsidR="004010C8">
        <w:rPr>
          <w:b/>
          <w:sz w:val="22"/>
          <w:szCs w:val="22"/>
        </w:rPr>
        <w:t xml:space="preserve"> </w:t>
      </w:r>
      <w:r w:rsidRPr="007C74B0">
        <w:rPr>
          <w:b/>
          <w:color w:val="000000"/>
          <w:sz w:val="22"/>
          <w:szCs w:val="22"/>
        </w:rPr>
        <w:t>Přerušení zavírání dveřních křídel vozidla, musí být funkční jak při znění</w:t>
      </w:r>
      <w:r w:rsidR="00E87AB0" w:rsidRPr="007C74B0">
        <w:rPr>
          <w:b/>
          <w:color w:val="000000"/>
          <w:sz w:val="22"/>
          <w:szCs w:val="22"/>
        </w:rPr>
        <w:t xml:space="preserve"> zvukové signalizace a prosvícení symbolu přeškrtnutých dveří</w:t>
      </w:r>
      <w:r w:rsidRPr="007C74B0">
        <w:rPr>
          <w:b/>
          <w:color w:val="000000"/>
          <w:sz w:val="22"/>
          <w:szCs w:val="22"/>
        </w:rPr>
        <w:t>, tak i při neúplném dovření dveřních křídel vozidla.</w:t>
      </w:r>
    </w:p>
    <w:p w:rsidR="00471321" w:rsidRPr="007C74B0" w:rsidRDefault="00471321" w:rsidP="009B070E">
      <w:pPr>
        <w:tabs>
          <w:tab w:val="left" w:pos="0"/>
          <w:tab w:val="left" w:pos="993"/>
        </w:tabs>
        <w:jc w:val="both"/>
        <w:rPr>
          <w:sz w:val="22"/>
          <w:szCs w:val="22"/>
        </w:rPr>
      </w:pPr>
      <w:r w:rsidRPr="007C74B0">
        <w:rPr>
          <w:color w:val="000000"/>
          <w:sz w:val="22"/>
          <w:szCs w:val="22"/>
        </w:rPr>
        <w:t>Obě funkce aktivní v tlačítku otevření dveří na stanovišti řidiče.</w:t>
      </w:r>
      <w:r w:rsidR="004010C8">
        <w:rPr>
          <w:color w:val="000000"/>
          <w:sz w:val="22"/>
          <w:szCs w:val="22"/>
        </w:rPr>
        <w:t xml:space="preserve"> </w:t>
      </w:r>
      <w:r w:rsidRPr="007C74B0">
        <w:rPr>
          <w:sz w:val="22"/>
          <w:szCs w:val="22"/>
        </w:rPr>
        <w:t>Všechny ovládací prvky dveří včetně signalizace musí být ovládány pravou rukou řidiče a musí být dostupné beze změny polohy těla řidiče.</w:t>
      </w:r>
    </w:p>
    <w:p w:rsidR="00C47C1B" w:rsidRPr="007C74B0" w:rsidRDefault="00754D95" w:rsidP="00143F99">
      <w:pPr>
        <w:pStyle w:val="Zkladntext"/>
        <w:rPr>
          <w:sz w:val="22"/>
          <w:szCs w:val="22"/>
        </w:rPr>
      </w:pPr>
      <w:r w:rsidRPr="007C74B0">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2F2EC8" w:rsidRPr="007C74B0" w:rsidRDefault="002F2EC8" w:rsidP="00143F9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124DE6">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532AD6">
            <w:pPr>
              <w:pStyle w:val="Zkladntext"/>
            </w:pPr>
            <w:r w:rsidRPr="007C74B0">
              <w:t>Dopl</w:t>
            </w:r>
            <w:r w:rsidR="00124DE6" w:rsidRPr="007C74B0">
              <w:t>ňující popis</w:t>
            </w:r>
            <w:r w:rsidRPr="007C74B0">
              <w:t>:</w:t>
            </w:r>
          </w:p>
        </w:tc>
      </w:tr>
    </w:tbl>
    <w:p w:rsidR="002F2EC8" w:rsidRPr="007C74B0" w:rsidRDefault="002F2EC8" w:rsidP="002F2EC8">
      <w:bookmarkStart w:id="191" w:name="_Toc401111455"/>
      <w:bookmarkStart w:id="192" w:name="_Toc401112162"/>
      <w:bookmarkStart w:id="193" w:name="_Toc403281490"/>
    </w:p>
    <w:p w:rsidR="007C74B0" w:rsidRPr="007C74B0" w:rsidRDefault="007C74B0" w:rsidP="002F2EC8"/>
    <w:p w:rsidR="00754D95" w:rsidRPr="007C74B0" w:rsidRDefault="00754D95" w:rsidP="00A822C7">
      <w:pPr>
        <w:pStyle w:val="Nadpis2"/>
        <w:numPr>
          <w:ilvl w:val="1"/>
          <w:numId w:val="5"/>
        </w:numPr>
        <w:ind w:left="540" w:hanging="540"/>
        <w:rPr>
          <w:sz w:val="22"/>
          <w:szCs w:val="22"/>
        </w:rPr>
      </w:pPr>
      <w:bookmarkStart w:id="194" w:name="_Toc481574170"/>
      <w:bookmarkStart w:id="195" w:name="_Toc507395126"/>
      <w:r w:rsidRPr="007C74B0">
        <w:rPr>
          <w:sz w:val="22"/>
          <w:szCs w:val="22"/>
        </w:rPr>
        <w:t>Okna, nouzové východy</w:t>
      </w:r>
      <w:bookmarkEnd w:id="191"/>
      <w:bookmarkEnd w:id="192"/>
      <w:bookmarkEnd w:id="193"/>
      <w:bookmarkEnd w:id="194"/>
      <w:bookmarkEnd w:id="195"/>
    </w:p>
    <w:p w:rsidR="00754D95" w:rsidRPr="007C74B0" w:rsidRDefault="00754D95" w:rsidP="00144A6B">
      <w:pPr>
        <w:pStyle w:val="Zkladntext"/>
        <w:rPr>
          <w:sz w:val="22"/>
          <w:szCs w:val="22"/>
        </w:rPr>
      </w:pPr>
      <w:r w:rsidRPr="007C74B0">
        <w:rPr>
          <w:sz w:val="22"/>
          <w:szCs w:val="22"/>
        </w:rPr>
        <w:t xml:space="preserve">Všechna okna musí být provedena ze schváleného označeného bezpečnostního skla a musí splňovat ustanovení </w:t>
      </w:r>
      <w:r w:rsidR="00224DCA" w:rsidRPr="007C74B0">
        <w:rPr>
          <w:sz w:val="22"/>
          <w:szCs w:val="22"/>
        </w:rPr>
        <w:t xml:space="preserve">platných </w:t>
      </w:r>
      <w:r w:rsidR="006327B4" w:rsidRPr="007C74B0">
        <w:rPr>
          <w:sz w:val="22"/>
          <w:szCs w:val="22"/>
        </w:rPr>
        <w:t xml:space="preserve">právních </w:t>
      </w:r>
      <w:r w:rsidRPr="007C74B0">
        <w:rPr>
          <w:sz w:val="22"/>
          <w:szCs w:val="22"/>
        </w:rPr>
        <w:t>předpisů. Čelní okno má být z lepeného bezpečnostního skla</w:t>
      </w:r>
      <w:r w:rsidR="00FF2E3E" w:rsidRPr="007C74B0">
        <w:rPr>
          <w:sz w:val="22"/>
          <w:szCs w:val="22"/>
        </w:rPr>
        <w:t>, nedělené</w:t>
      </w:r>
      <w:r w:rsidRPr="007C74B0">
        <w:rPr>
          <w:sz w:val="22"/>
          <w:szCs w:val="22"/>
        </w:rPr>
        <w:t xml:space="preserve">. </w:t>
      </w:r>
    </w:p>
    <w:p w:rsidR="00754D95" w:rsidRPr="007C74B0" w:rsidRDefault="00754D95" w:rsidP="00144A6B">
      <w:pPr>
        <w:pStyle w:val="Zkladntext"/>
        <w:rPr>
          <w:sz w:val="22"/>
          <w:szCs w:val="22"/>
        </w:rPr>
      </w:pPr>
      <w:r w:rsidRPr="007C74B0">
        <w:rPr>
          <w:sz w:val="22"/>
          <w:szCs w:val="22"/>
        </w:rPr>
        <w:t xml:space="preserve">Čelní okno a všechny díly bočních oken řidičova stanoviště musí mít v každém čase zabezpečenu dobrou průhlednost a musí být zabezpečeny proti namrzání. </w:t>
      </w:r>
    </w:p>
    <w:p w:rsidR="002F2EC8" w:rsidRDefault="00355130" w:rsidP="003D02D1">
      <w:pPr>
        <w:pStyle w:val="Zkladntext"/>
        <w:rPr>
          <w:sz w:val="22"/>
          <w:szCs w:val="22"/>
        </w:rPr>
      </w:pPr>
      <w:r w:rsidRPr="007C74B0">
        <w:rPr>
          <w:sz w:val="22"/>
          <w:szCs w:val="22"/>
        </w:rPr>
        <w:t>Větrání v prostoru pro cestující</w:t>
      </w:r>
      <w:r w:rsidR="004010C8">
        <w:rPr>
          <w:sz w:val="22"/>
          <w:szCs w:val="22"/>
        </w:rPr>
        <w:t xml:space="preserve"> </w:t>
      </w:r>
      <w:r w:rsidR="009657F6" w:rsidRPr="007C74B0">
        <w:rPr>
          <w:sz w:val="22"/>
          <w:szCs w:val="22"/>
        </w:rPr>
        <w:t xml:space="preserve">upřednostňujeme zajistit </w:t>
      </w:r>
      <w:r w:rsidRPr="007C74B0">
        <w:rPr>
          <w:sz w:val="22"/>
          <w:szCs w:val="22"/>
        </w:rPr>
        <w:t>posuvnými okny s možností zajištění standardním způsobem (např. čtyřhranem)</w:t>
      </w:r>
      <w:r w:rsidR="003422B3" w:rsidRPr="007C74B0">
        <w:rPr>
          <w:sz w:val="22"/>
          <w:szCs w:val="22"/>
        </w:rPr>
        <w:t>.</w:t>
      </w:r>
    </w:p>
    <w:p w:rsidR="007C74B0" w:rsidRPr="007C74B0" w:rsidRDefault="007C74B0"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Odpověď:  ANO/NE</w:t>
            </w:r>
          </w:p>
        </w:tc>
      </w:tr>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 xml:space="preserve">Doplňující popis: </w:t>
            </w:r>
          </w:p>
        </w:tc>
      </w:tr>
    </w:tbl>
    <w:p w:rsidR="00F23E33" w:rsidRPr="007C74B0" w:rsidRDefault="00F23E33" w:rsidP="00C715EC">
      <w:pPr>
        <w:pStyle w:val="Zkladntext"/>
        <w:spacing w:after="0"/>
        <w:rPr>
          <w:sz w:val="22"/>
          <w:szCs w:val="22"/>
        </w:rPr>
      </w:pPr>
    </w:p>
    <w:p w:rsidR="002F2EC8" w:rsidRPr="007C74B0" w:rsidRDefault="002F2EC8" w:rsidP="00C715EC">
      <w:pPr>
        <w:pStyle w:val="Zkladntext"/>
        <w:spacing w:after="0"/>
        <w:rPr>
          <w:sz w:val="22"/>
          <w:szCs w:val="22"/>
        </w:rPr>
      </w:pPr>
    </w:p>
    <w:p w:rsidR="00754D95" w:rsidRPr="007C74B0" w:rsidRDefault="00754D95" w:rsidP="003D02D1">
      <w:pPr>
        <w:pStyle w:val="Zkladntext"/>
        <w:rPr>
          <w:sz w:val="22"/>
          <w:szCs w:val="22"/>
        </w:rPr>
      </w:pPr>
      <w:r w:rsidRPr="007C74B0">
        <w:rPr>
          <w:sz w:val="22"/>
          <w:szCs w:val="22"/>
        </w:rPr>
        <w:t>Skla mohou být zabudována nalepením. Ke zmenšení tepelných účinků slunečního záření je</w:t>
      </w:r>
      <w:r w:rsidR="00E60FEC" w:rsidRPr="007C74B0">
        <w:rPr>
          <w:sz w:val="22"/>
          <w:szCs w:val="22"/>
        </w:rPr>
        <w:t> </w:t>
      </w:r>
      <w:r w:rsidRPr="007C74B0">
        <w:rPr>
          <w:sz w:val="22"/>
          <w:szCs w:val="22"/>
        </w:rPr>
        <w:t>předpokládáno tónování skel</w:t>
      </w:r>
      <w:r w:rsidR="00D16E0A" w:rsidRPr="007C74B0">
        <w:rPr>
          <w:sz w:val="22"/>
          <w:szCs w:val="22"/>
        </w:rPr>
        <w:t>, v de</w:t>
      </w:r>
      <w:r w:rsidR="00795FC6" w:rsidRPr="007C74B0">
        <w:rPr>
          <w:sz w:val="22"/>
          <w:szCs w:val="22"/>
        </w:rPr>
        <w:t>te</w:t>
      </w:r>
      <w:r w:rsidR="00D16E0A" w:rsidRPr="007C74B0">
        <w:rPr>
          <w:sz w:val="22"/>
          <w:szCs w:val="22"/>
        </w:rPr>
        <w:t>rmálním provedení</w:t>
      </w:r>
      <w:r w:rsidRPr="007C74B0">
        <w:rPr>
          <w:sz w:val="22"/>
          <w:szCs w:val="22"/>
        </w:rPr>
        <w:t xml:space="preserve"> (bez použití folie na povrchu skla). </w:t>
      </w:r>
    </w:p>
    <w:p w:rsidR="002F2EC8" w:rsidRPr="007C74B0" w:rsidRDefault="002F2EC8" w:rsidP="002F2EC8">
      <w:pPr>
        <w:pStyle w:val="Odstavecseseznamem"/>
        <w:spacing w:after="12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Odpověď:  ANO/NE</w:t>
            </w:r>
          </w:p>
        </w:tc>
      </w:tr>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 xml:space="preserve">Doplňující popis: </w:t>
            </w:r>
          </w:p>
        </w:tc>
      </w:tr>
    </w:tbl>
    <w:p w:rsidR="009772AE" w:rsidRPr="007C74B0" w:rsidRDefault="009772AE" w:rsidP="00C715EC">
      <w:pPr>
        <w:pStyle w:val="Zkladntext"/>
        <w:spacing w:after="0"/>
        <w:rPr>
          <w:sz w:val="22"/>
          <w:szCs w:val="22"/>
        </w:rPr>
      </w:pPr>
    </w:p>
    <w:p w:rsidR="00754D95" w:rsidRPr="007C74B0" w:rsidRDefault="00754D95" w:rsidP="008923AF">
      <w:pPr>
        <w:pStyle w:val="Zkladntext"/>
      </w:pPr>
      <w:r w:rsidRPr="007C74B0">
        <w:rPr>
          <w:sz w:val="22"/>
          <w:szCs w:val="22"/>
          <w:u w:val="single"/>
        </w:rPr>
        <w:lastRenderedPageBreak/>
        <w:t>Kladívka</w:t>
      </w:r>
      <w:r w:rsidRPr="007C74B0">
        <w:rPr>
          <w:sz w:val="22"/>
          <w:szCs w:val="22"/>
        </w:rPr>
        <w:t xml:space="preserve"> pro nouzové rozbití skel musí být </w:t>
      </w:r>
      <w:r w:rsidRPr="007C74B0">
        <w:rPr>
          <w:sz w:val="22"/>
          <w:szCs w:val="22"/>
          <w:u w:val="single"/>
        </w:rPr>
        <w:t xml:space="preserve">zajištěna proti zcizení </w:t>
      </w:r>
      <w:r w:rsidRPr="007C74B0">
        <w:rPr>
          <w:sz w:val="22"/>
          <w:szCs w:val="22"/>
        </w:rPr>
        <w:t>přichycení</w:t>
      </w:r>
      <w:r w:rsidR="00EC4495" w:rsidRPr="007C74B0">
        <w:rPr>
          <w:sz w:val="22"/>
          <w:szCs w:val="22"/>
        </w:rPr>
        <w:t>m</w:t>
      </w:r>
      <w:r w:rsidRPr="007C74B0">
        <w:rPr>
          <w:sz w:val="22"/>
          <w:szCs w:val="22"/>
        </w:rPr>
        <w:t xml:space="preserve"> ocelovými lanky ke</w:t>
      </w:r>
      <w:r w:rsidR="009B070E" w:rsidRPr="007C74B0">
        <w:rPr>
          <w:sz w:val="22"/>
          <w:szCs w:val="22"/>
        </w:rPr>
        <w:t> </w:t>
      </w:r>
      <w:r w:rsidRPr="007C74B0">
        <w:rPr>
          <w:sz w:val="22"/>
          <w:szCs w:val="22"/>
        </w:rPr>
        <w:t>karoserii vozidla</w:t>
      </w:r>
      <w:r w:rsidRPr="007C74B0">
        <w:t>.</w:t>
      </w:r>
    </w:p>
    <w:p w:rsidR="002F2EC8" w:rsidRPr="007C74B0" w:rsidRDefault="002F2EC8"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532AD6">
            <w:pPr>
              <w:pStyle w:val="Zkladntext"/>
            </w:pPr>
            <w:r w:rsidRPr="007C74B0">
              <w:t>Doplňující popis</w:t>
            </w:r>
            <w:r w:rsidR="00754D95" w:rsidRPr="007C74B0">
              <w:t>:</w:t>
            </w:r>
          </w:p>
        </w:tc>
      </w:tr>
    </w:tbl>
    <w:p w:rsidR="002F2EC8" w:rsidRPr="007C74B0" w:rsidRDefault="002F2EC8" w:rsidP="002F2EC8">
      <w:bookmarkStart w:id="196" w:name="_Toc401111456"/>
      <w:bookmarkStart w:id="197" w:name="_Toc401112163"/>
      <w:bookmarkStart w:id="198" w:name="_Toc403281491"/>
    </w:p>
    <w:p w:rsidR="002F2EC8" w:rsidRPr="007C74B0" w:rsidRDefault="002F2EC8" w:rsidP="002F2EC8"/>
    <w:p w:rsidR="00754D95" w:rsidRPr="007C74B0" w:rsidRDefault="00754D95" w:rsidP="00A822C7">
      <w:pPr>
        <w:pStyle w:val="Nadpis2"/>
        <w:numPr>
          <w:ilvl w:val="1"/>
          <w:numId w:val="5"/>
        </w:numPr>
        <w:ind w:left="540" w:hanging="540"/>
        <w:rPr>
          <w:sz w:val="22"/>
          <w:szCs w:val="22"/>
        </w:rPr>
      </w:pPr>
      <w:bookmarkStart w:id="199" w:name="_Toc481574171"/>
      <w:bookmarkStart w:id="200" w:name="_Toc507395127"/>
      <w:r w:rsidRPr="007C74B0">
        <w:rPr>
          <w:sz w:val="22"/>
          <w:szCs w:val="22"/>
        </w:rPr>
        <w:t>Sedadla</w:t>
      </w:r>
      <w:bookmarkEnd w:id="196"/>
      <w:bookmarkEnd w:id="197"/>
      <w:bookmarkEnd w:id="198"/>
      <w:bookmarkEnd w:id="199"/>
      <w:bookmarkEnd w:id="200"/>
    </w:p>
    <w:p w:rsidR="00754D95" w:rsidRPr="007C74B0" w:rsidRDefault="00754D95" w:rsidP="00F14FC4">
      <w:pPr>
        <w:pStyle w:val="Zkladntext"/>
        <w:rPr>
          <w:sz w:val="22"/>
          <w:szCs w:val="22"/>
        </w:rPr>
      </w:pPr>
      <w:r w:rsidRPr="007C74B0">
        <w:rPr>
          <w:sz w:val="22"/>
          <w:szCs w:val="22"/>
        </w:rPr>
        <w:t>Uspořádání sedadel v interiéru vozidla musí být příčné. Podélné uspořádání sedadel je</w:t>
      </w:r>
      <w:r w:rsidR="00E60FEC" w:rsidRPr="007C74B0">
        <w:rPr>
          <w:sz w:val="22"/>
          <w:szCs w:val="22"/>
        </w:rPr>
        <w:t> </w:t>
      </w:r>
      <w:r w:rsidRPr="007C74B0">
        <w:rPr>
          <w:sz w:val="22"/>
          <w:szCs w:val="22"/>
        </w:rPr>
        <w:t>umožněno jen v případě sklopných sedadel nebo výjimečně u pevných sedadel, pokud je to vhodné z důvodu lepšího řešení interiéru vozidla.</w:t>
      </w:r>
      <w:r w:rsidR="004010C8">
        <w:rPr>
          <w:sz w:val="22"/>
          <w:szCs w:val="22"/>
        </w:rPr>
        <w:t xml:space="preserve"> </w:t>
      </w:r>
      <w:r w:rsidRPr="007C74B0">
        <w:rPr>
          <w:sz w:val="22"/>
          <w:szCs w:val="22"/>
        </w:rPr>
        <w:t xml:space="preserve">Z důvodu lepší údržby interiéru je </w:t>
      </w:r>
      <w:r w:rsidR="00C31620" w:rsidRPr="007C74B0">
        <w:rPr>
          <w:sz w:val="22"/>
          <w:szCs w:val="22"/>
        </w:rPr>
        <w:t>požadováno</w:t>
      </w:r>
      <w:r w:rsidRPr="007C74B0">
        <w:rPr>
          <w:sz w:val="22"/>
          <w:szCs w:val="22"/>
        </w:rPr>
        <w:t xml:space="preserve"> upevnění sedadel do stropu a bočnic karosérie. </w:t>
      </w:r>
    </w:p>
    <w:p w:rsidR="00143F99" w:rsidRPr="007C74B0" w:rsidRDefault="00143F99" w:rsidP="00795FC6">
      <w:pPr>
        <w:rPr>
          <w:b/>
          <w:bCs/>
          <w:sz w:val="22"/>
          <w:szCs w:val="22"/>
          <w:u w:val="single"/>
        </w:rPr>
      </w:pPr>
    </w:p>
    <w:p w:rsidR="00795FC6" w:rsidRPr="007C74B0" w:rsidRDefault="00795FC6" w:rsidP="00795FC6">
      <w:pPr>
        <w:rPr>
          <w:b/>
          <w:bCs/>
          <w:sz w:val="22"/>
          <w:szCs w:val="22"/>
          <w:u w:val="single"/>
        </w:rPr>
      </w:pPr>
      <w:r w:rsidRPr="007C74B0">
        <w:rPr>
          <w:b/>
          <w:bCs/>
          <w:sz w:val="22"/>
          <w:szCs w:val="22"/>
          <w:u w:val="single"/>
        </w:rPr>
        <w:t>Standardní sedadlo</w:t>
      </w:r>
      <w:r w:rsidR="00CE474B" w:rsidRPr="007C74B0">
        <w:rPr>
          <w:b/>
          <w:bCs/>
          <w:sz w:val="22"/>
          <w:szCs w:val="22"/>
          <w:u w:val="single"/>
        </w:rPr>
        <w:t xml:space="preserve"> upřednostňujeme</w:t>
      </w:r>
      <w:r w:rsidR="00BA17B3" w:rsidRPr="007C74B0">
        <w:rPr>
          <w:b/>
          <w:bCs/>
          <w:sz w:val="22"/>
          <w:szCs w:val="22"/>
          <w:u w:val="single"/>
        </w:rPr>
        <w:t xml:space="preserve"> v provedení</w:t>
      </w:r>
      <w:r w:rsidRPr="007C74B0">
        <w:rPr>
          <w:b/>
          <w:bCs/>
          <w:sz w:val="22"/>
          <w:szCs w:val="22"/>
          <w:u w:val="single"/>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ergonomicky tvarované dřevěné sedadlo </w:t>
      </w:r>
      <w:r w:rsidR="001A56BC" w:rsidRPr="007C74B0">
        <w:rPr>
          <w:sz w:val="22"/>
          <w:szCs w:val="22"/>
        </w:rPr>
        <w:t>(dřevěné materiály – překližka, atd…) s kovovým trubkovým rámem</w:t>
      </w:r>
      <w:r w:rsidR="00F86962" w:rsidRPr="007C74B0">
        <w:rPr>
          <w:sz w:val="22"/>
          <w:szCs w:val="22"/>
        </w:rPr>
        <w:t>;</w:t>
      </w:r>
    </w:p>
    <w:p w:rsidR="00795FC6" w:rsidRPr="007C74B0" w:rsidRDefault="00795FC6" w:rsidP="00143F99">
      <w:pPr>
        <w:numPr>
          <w:ilvl w:val="0"/>
          <w:numId w:val="70"/>
        </w:numPr>
        <w:overflowPunct/>
        <w:autoSpaceDE/>
        <w:autoSpaceDN/>
        <w:adjustRightInd/>
        <w:spacing w:before="60"/>
        <w:ind w:left="425" w:hanging="425"/>
        <w:textAlignment w:val="auto"/>
        <w:rPr>
          <w:sz w:val="22"/>
          <w:szCs w:val="22"/>
        </w:rPr>
      </w:pPr>
      <w:r w:rsidRPr="007C74B0">
        <w:rPr>
          <w:sz w:val="22"/>
          <w:szCs w:val="22"/>
        </w:rPr>
        <w:t xml:space="preserve">ohýbaný trubkový rám (celý rám včetně úchytů z kartáčované nerezové oceli), který </w:t>
      </w:r>
      <w:r w:rsidR="00B31411" w:rsidRPr="007C74B0">
        <w:rPr>
          <w:sz w:val="22"/>
          <w:szCs w:val="22"/>
        </w:rPr>
        <w:t xml:space="preserve">viditelně </w:t>
      </w:r>
      <w:r w:rsidRPr="007C74B0">
        <w:rPr>
          <w:sz w:val="22"/>
          <w:szCs w:val="22"/>
        </w:rPr>
        <w:t>ohraničuje vložené dřevěné sedadlo po obvodu sedadla</w:t>
      </w:r>
      <w:r w:rsidR="00F86962" w:rsidRPr="007C74B0">
        <w:rPr>
          <w:sz w:val="22"/>
          <w:szCs w:val="22"/>
        </w:rPr>
        <w:t>;</w:t>
      </w:r>
    </w:p>
    <w:p w:rsidR="00795FC6" w:rsidRPr="007C74B0" w:rsidRDefault="00795FC6" w:rsidP="00143F99">
      <w:pPr>
        <w:pStyle w:val="Odstavecseseznamem"/>
        <w:spacing w:before="120"/>
        <w:ind w:left="0"/>
        <w:contextualSpacing w:val="0"/>
        <w:jc w:val="both"/>
        <w:rPr>
          <w:rFonts w:ascii="Times New Roman" w:hAnsi="Times New Roman"/>
          <w:b/>
          <w:bCs/>
          <w:sz w:val="22"/>
          <w:szCs w:val="22"/>
        </w:rPr>
      </w:pPr>
      <w:r w:rsidRPr="007C74B0">
        <w:rPr>
          <w:rFonts w:ascii="Times New Roman" w:hAnsi="Times New Roman"/>
          <w:b/>
          <w:bCs/>
          <w:sz w:val="22"/>
          <w:szCs w:val="22"/>
        </w:rPr>
        <w:t>Verze trubkového rámu:</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úprava pro možnost levostranné i pravostranné instalace svislého madla u vybraných sedadel ve vozidle (uchycení svislého madla k trubkovému rámu tvořícímu držadlo nad opěradlem)</w:t>
      </w:r>
      <w:r w:rsidR="00B63818" w:rsidRPr="007C74B0">
        <w:rPr>
          <w:sz w:val="22"/>
          <w:szCs w:val="22"/>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úprava pro autobusové verze sedadla s jednostranným účelovým vyhnutím trubkového rámu pro vytvoření boční opory směrem do uličky vozidla</w:t>
      </w:r>
      <w:r w:rsidR="00570A26" w:rsidRPr="007C74B0">
        <w:rPr>
          <w:sz w:val="22"/>
          <w:szCs w:val="22"/>
        </w:rPr>
        <w:t xml:space="preserve"> (platí jen pro sedadla na podestě, nebo zvýšené podlaze)</w:t>
      </w:r>
      <w:r w:rsidR="00F86962" w:rsidRPr="007C74B0">
        <w:rPr>
          <w:sz w:val="22"/>
          <w:szCs w:val="22"/>
        </w:rPr>
        <w:t>;</w:t>
      </w:r>
    </w:p>
    <w:p w:rsidR="00B31411"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sedák (sedací část sedadla) </w:t>
      </w:r>
      <w:r w:rsidR="001A56BC" w:rsidRPr="007C74B0">
        <w:rPr>
          <w:sz w:val="22"/>
          <w:szCs w:val="22"/>
        </w:rPr>
        <w:t>s jednodílným nízkým odnímatelným polstrováním</w:t>
      </w:r>
      <w:r w:rsidR="003375C2" w:rsidRPr="007C74B0">
        <w:rPr>
          <w:sz w:val="22"/>
          <w:szCs w:val="22"/>
        </w:rPr>
        <w:t>:</w:t>
      </w:r>
    </w:p>
    <w:p w:rsidR="00795FC6" w:rsidRPr="007C74B0" w:rsidRDefault="00B63818" w:rsidP="00A877F6">
      <w:pPr>
        <w:numPr>
          <w:ilvl w:val="0"/>
          <w:numId w:val="69"/>
        </w:numPr>
        <w:overflowPunct/>
        <w:autoSpaceDE/>
        <w:autoSpaceDN/>
        <w:adjustRightInd/>
        <w:ind w:left="709" w:hanging="283"/>
        <w:jc w:val="both"/>
        <w:textAlignment w:val="auto"/>
        <w:rPr>
          <w:sz w:val="22"/>
          <w:szCs w:val="22"/>
        </w:rPr>
      </w:pPr>
      <w:r w:rsidRPr="007C74B0">
        <w:rPr>
          <w:sz w:val="22"/>
          <w:szCs w:val="22"/>
        </w:rPr>
        <w:t>ergonomické tvarování sedáku;</w:t>
      </w:r>
    </w:p>
    <w:p w:rsidR="00B31411" w:rsidRPr="007C74B0" w:rsidRDefault="00B63818" w:rsidP="00A877F6">
      <w:pPr>
        <w:numPr>
          <w:ilvl w:val="0"/>
          <w:numId w:val="69"/>
        </w:numPr>
        <w:overflowPunct/>
        <w:autoSpaceDE/>
        <w:autoSpaceDN/>
        <w:adjustRightInd/>
        <w:ind w:left="709" w:hanging="283"/>
        <w:jc w:val="both"/>
        <w:textAlignment w:val="auto"/>
        <w:rPr>
          <w:sz w:val="22"/>
          <w:szCs w:val="22"/>
        </w:rPr>
      </w:pPr>
      <w:r w:rsidRPr="007C74B0">
        <w:rPr>
          <w:sz w:val="22"/>
          <w:szCs w:val="22"/>
        </w:rPr>
        <w:t>polstrování tvoří: dřevěný nosič, měkčená</w:t>
      </w:r>
      <w:r w:rsidR="00612112">
        <w:rPr>
          <w:sz w:val="22"/>
          <w:szCs w:val="22"/>
        </w:rPr>
        <w:t xml:space="preserve"> ergonomicky řešená</w:t>
      </w:r>
      <w:r w:rsidRPr="007C74B0">
        <w:rPr>
          <w:sz w:val="22"/>
          <w:szCs w:val="22"/>
        </w:rPr>
        <w:t xml:space="preserve"> výplň z molitanu tloušťky </w:t>
      </w:r>
      <w:r w:rsidR="00612112">
        <w:rPr>
          <w:sz w:val="22"/>
          <w:szCs w:val="22"/>
        </w:rPr>
        <w:t>min.</w:t>
      </w:r>
      <w:r w:rsidR="004A028A">
        <w:rPr>
          <w:sz w:val="22"/>
          <w:szCs w:val="22"/>
        </w:rPr>
        <w:t xml:space="preserve"> </w:t>
      </w:r>
      <w:r w:rsidRPr="007C74B0">
        <w:rPr>
          <w:sz w:val="22"/>
          <w:szCs w:val="22"/>
        </w:rPr>
        <w:t>20 mm, která</w:t>
      </w:r>
      <w:r w:rsidR="002766BC" w:rsidRPr="007C74B0">
        <w:rPr>
          <w:sz w:val="22"/>
          <w:szCs w:val="22"/>
        </w:rPr>
        <w:t> </w:t>
      </w:r>
      <w:r w:rsidRPr="007C74B0">
        <w:rPr>
          <w:sz w:val="22"/>
          <w:szCs w:val="22"/>
        </w:rPr>
        <w:t>je potažená odolnou modrou koženkou určenou pro vysokou zátěž (</w:t>
      </w:r>
      <w:r w:rsidR="000471C6" w:rsidRPr="007C74B0">
        <w:rPr>
          <w:sz w:val="22"/>
          <w:szCs w:val="22"/>
        </w:rPr>
        <w:t xml:space="preserve"> </w:t>
      </w:r>
      <w:r w:rsidRPr="007C74B0">
        <w:rPr>
          <w:sz w:val="22"/>
          <w:szCs w:val="22"/>
        </w:rPr>
        <w:t>odstín koženky</w:t>
      </w:r>
      <w:r w:rsidR="0051504B" w:rsidRPr="007C74B0">
        <w:rPr>
          <w:sz w:val="22"/>
          <w:szCs w:val="22"/>
        </w:rPr>
        <w:t xml:space="preserve"> </w:t>
      </w:r>
      <w:r w:rsidR="00612112">
        <w:rPr>
          <w:sz w:val="22"/>
          <w:szCs w:val="22"/>
        </w:rPr>
        <w:t>blížící se odstínu NCSS1555-B10G</w:t>
      </w:r>
      <w:r w:rsidR="008D4209" w:rsidRPr="007C74B0">
        <w:rPr>
          <w:sz w:val="22"/>
          <w:szCs w:val="22"/>
        </w:rPr>
        <w:t>,</w:t>
      </w:r>
      <w:r w:rsidR="00612112">
        <w:rPr>
          <w:sz w:val="22"/>
          <w:szCs w:val="22"/>
        </w:rPr>
        <w:t xml:space="preserve"> finální provedení</w:t>
      </w:r>
      <w:r w:rsidR="008D4209" w:rsidRPr="007C74B0">
        <w:rPr>
          <w:sz w:val="22"/>
          <w:szCs w:val="22"/>
        </w:rPr>
        <w:t xml:space="preserve"> podléhá schválení kupujícího</w:t>
      </w:r>
      <w:r w:rsidRPr="007C74B0">
        <w:rPr>
          <w:sz w:val="22"/>
          <w:szCs w:val="22"/>
        </w:rPr>
        <w:t>);</w:t>
      </w:r>
    </w:p>
    <w:p w:rsidR="00795FC6" w:rsidRPr="007C74B0" w:rsidRDefault="00795FC6" w:rsidP="00A877F6">
      <w:pPr>
        <w:numPr>
          <w:ilvl w:val="0"/>
          <w:numId w:val="69"/>
        </w:numPr>
        <w:overflowPunct/>
        <w:autoSpaceDE/>
        <w:autoSpaceDN/>
        <w:adjustRightInd/>
        <w:ind w:left="709" w:hanging="283"/>
        <w:jc w:val="both"/>
        <w:textAlignment w:val="auto"/>
        <w:rPr>
          <w:sz w:val="22"/>
          <w:szCs w:val="22"/>
        </w:rPr>
      </w:pPr>
      <w:r w:rsidRPr="007C74B0">
        <w:rPr>
          <w:sz w:val="22"/>
          <w:szCs w:val="22"/>
        </w:rPr>
        <w:t>úprava polstrování pro zjednodušenou výměnu poškozených polstrování (rychlá montáž a</w:t>
      </w:r>
      <w:r w:rsidR="00E60FEC" w:rsidRPr="007C74B0">
        <w:rPr>
          <w:sz w:val="22"/>
          <w:szCs w:val="22"/>
        </w:rPr>
        <w:t> </w:t>
      </w:r>
      <w:r w:rsidRPr="007C74B0">
        <w:rPr>
          <w:sz w:val="22"/>
          <w:szCs w:val="22"/>
        </w:rPr>
        <w:t>demontáž)</w:t>
      </w:r>
      <w:r w:rsidR="00B63818" w:rsidRPr="007C74B0">
        <w:rPr>
          <w:sz w:val="22"/>
          <w:szCs w:val="22"/>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sklon hlavní části sedáku činí + </w:t>
      </w:r>
      <w:r w:rsidR="00612112">
        <w:rPr>
          <w:sz w:val="22"/>
          <w:szCs w:val="22"/>
        </w:rPr>
        <w:t>8</w:t>
      </w:r>
      <w:r w:rsidRPr="007C74B0">
        <w:rPr>
          <w:sz w:val="22"/>
          <w:szCs w:val="22"/>
        </w:rPr>
        <w:t xml:space="preserve"> stupňů od vodorovné osy (sedák stoupá ve směru od opěradla k okraji)</w:t>
      </w:r>
      <w:r w:rsidR="00B63818" w:rsidRPr="007C74B0">
        <w:rPr>
          <w:sz w:val="22"/>
          <w:szCs w:val="22"/>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sklon hlavní </w:t>
      </w:r>
      <w:r w:rsidR="00B63818" w:rsidRPr="007C74B0">
        <w:rPr>
          <w:sz w:val="22"/>
          <w:szCs w:val="22"/>
        </w:rPr>
        <w:t xml:space="preserve">(horní) </w:t>
      </w:r>
      <w:r w:rsidRPr="007C74B0">
        <w:rPr>
          <w:sz w:val="22"/>
          <w:szCs w:val="22"/>
        </w:rPr>
        <w:t xml:space="preserve">části </w:t>
      </w:r>
      <w:r w:rsidR="00B63818" w:rsidRPr="007C74B0">
        <w:rPr>
          <w:sz w:val="22"/>
          <w:szCs w:val="22"/>
        </w:rPr>
        <w:t xml:space="preserve">ergonomicky tvarovaného </w:t>
      </w:r>
      <w:r w:rsidRPr="007C74B0">
        <w:rPr>
          <w:sz w:val="22"/>
          <w:szCs w:val="22"/>
        </w:rPr>
        <w:t>opěradla činí +1</w:t>
      </w:r>
      <w:r w:rsidR="00612112">
        <w:rPr>
          <w:sz w:val="22"/>
          <w:szCs w:val="22"/>
        </w:rPr>
        <w:t>8</w:t>
      </w:r>
      <w:r w:rsidRPr="007C74B0">
        <w:rPr>
          <w:sz w:val="22"/>
          <w:szCs w:val="22"/>
        </w:rPr>
        <w:t xml:space="preserve"> stupňů od svislé osy (záklon sedadla)</w:t>
      </w:r>
      <w:r w:rsidR="00B63818" w:rsidRPr="007C74B0">
        <w:rPr>
          <w:sz w:val="22"/>
          <w:szCs w:val="22"/>
        </w:rPr>
        <w:t>;</w:t>
      </w:r>
    </w:p>
    <w:p w:rsidR="00795FC6" w:rsidRPr="007C74B0" w:rsidRDefault="0051504B" w:rsidP="00143F99">
      <w:pPr>
        <w:numPr>
          <w:ilvl w:val="0"/>
          <w:numId w:val="70"/>
        </w:numPr>
        <w:overflowPunct/>
        <w:autoSpaceDE/>
        <w:autoSpaceDN/>
        <w:adjustRightInd/>
        <w:ind w:left="425" w:hanging="425"/>
        <w:textAlignment w:val="auto"/>
        <w:rPr>
          <w:sz w:val="22"/>
          <w:szCs w:val="22"/>
        </w:rPr>
      </w:pPr>
      <w:r w:rsidRPr="007C74B0">
        <w:rPr>
          <w:sz w:val="22"/>
          <w:szCs w:val="22"/>
        </w:rPr>
        <w:t>u</w:t>
      </w:r>
      <w:r w:rsidR="00795FC6" w:rsidRPr="007C74B0">
        <w:rPr>
          <w:sz w:val="22"/>
          <w:szCs w:val="22"/>
        </w:rPr>
        <w:t>chycení sedačky –</w:t>
      </w:r>
      <w:r w:rsidR="004B3F2D">
        <w:rPr>
          <w:sz w:val="22"/>
          <w:szCs w:val="22"/>
        </w:rPr>
        <w:t xml:space="preserve"> nerezový materiál</w:t>
      </w:r>
      <w:r w:rsidR="00C20B68" w:rsidRPr="007C74B0">
        <w:rPr>
          <w:sz w:val="22"/>
          <w:szCs w:val="22"/>
        </w:rPr>
        <w:t>.</w:t>
      </w:r>
    </w:p>
    <w:p w:rsidR="009B070E" w:rsidRPr="007C74B0" w:rsidRDefault="009B070E" w:rsidP="009B070E">
      <w:pPr>
        <w:pStyle w:val="Odstavecseseznamem"/>
        <w:contextualSpacing w:val="0"/>
        <w:rPr>
          <w:rFonts w:ascii="Times New Roman" w:hAnsi="Times New Roman"/>
          <w:sz w:val="22"/>
          <w:szCs w:val="22"/>
        </w:rPr>
      </w:pPr>
    </w:p>
    <w:p w:rsidR="00795FC6" w:rsidRPr="007C74B0" w:rsidRDefault="00795FC6" w:rsidP="00795FC6">
      <w:pPr>
        <w:rPr>
          <w:b/>
          <w:bCs/>
          <w:sz w:val="22"/>
          <w:szCs w:val="22"/>
          <w:u w:val="single"/>
        </w:rPr>
      </w:pPr>
      <w:r w:rsidRPr="007C74B0">
        <w:rPr>
          <w:b/>
          <w:bCs/>
          <w:sz w:val="22"/>
          <w:szCs w:val="22"/>
          <w:u w:val="single"/>
        </w:rPr>
        <w:t>Sklopné sedadlo</w:t>
      </w:r>
      <w:r w:rsidR="00BA17B3" w:rsidRPr="007C74B0">
        <w:rPr>
          <w:b/>
          <w:bCs/>
          <w:sz w:val="22"/>
          <w:szCs w:val="22"/>
          <w:u w:val="single"/>
        </w:rPr>
        <w:t xml:space="preserve"> upřednostňujeme</w:t>
      </w:r>
      <w:r w:rsidRPr="007C74B0">
        <w:rPr>
          <w:b/>
          <w:bCs/>
          <w:sz w:val="22"/>
          <w:szCs w:val="22"/>
          <w:u w:val="single"/>
        </w:rPr>
        <w:t>:</w:t>
      </w:r>
    </w:p>
    <w:p w:rsidR="00795FC6" w:rsidRPr="007C74B0" w:rsidRDefault="00B63818" w:rsidP="00143F99">
      <w:pPr>
        <w:numPr>
          <w:ilvl w:val="0"/>
          <w:numId w:val="70"/>
        </w:numPr>
        <w:overflowPunct/>
        <w:autoSpaceDE/>
        <w:autoSpaceDN/>
        <w:adjustRightInd/>
        <w:ind w:left="425" w:hanging="425"/>
        <w:textAlignment w:val="auto"/>
        <w:rPr>
          <w:sz w:val="22"/>
          <w:szCs w:val="22"/>
        </w:rPr>
      </w:pPr>
      <w:r w:rsidRPr="007C74B0">
        <w:rPr>
          <w:sz w:val="22"/>
          <w:szCs w:val="22"/>
        </w:rPr>
        <w:t>k</w:t>
      </w:r>
      <w:r w:rsidR="00795FC6" w:rsidRPr="007C74B0">
        <w:rPr>
          <w:sz w:val="22"/>
          <w:szCs w:val="22"/>
        </w:rPr>
        <w:t>oncepčně, vzhledově, materiálově musí odpovídat standardnímu sedadlu</w:t>
      </w:r>
      <w:r w:rsidRPr="007C74B0">
        <w:rPr>
          <w:sz w:val="22"/>
          <w:szCs w:val="22"/>
        </w:rPr>
        <w:t>;</w:t>
      </w:r>
    </w:p>
    <w:p w:rsidR="00795FC6" w:rsidRPr="007C74B0" w:rsidRDefault="00B63818" w:rsidP="00143F99">
      <w:pPr>
        <w:numPr>
          <w:ilvl w:val="0"/>
          <w:numId w:val="70"/>
        </w:numPr>
        <w:overflowPunct/>
        <w:autoSpaceDE/>
        <w:autoSpaceDN/>
        <w:adjustRightInd/>
        <w:ind w:left="425" w:hanging="425"/>
        <w:textAlignment w:val="auto"/>
        <w:rPr>
          <w:sz w:val="22"/>
          <w:szCs w:val="22"/>
        </w:rPr>
      </w:pPr>
      <w:r w:rsidRPr="007C74B0">
        <w:rPr>
          <w:sz w:val="22"/>
          <w:szCs w:val="22"/>
        </w:rPr>
        <w:t>b</w:t>
      </w:r>
      <w:r w:rsidR="00795FC6" w:rsidRPr="007C74B0">
        <w:rPr>
          <w:sz w:val="22"/>
          <w:szCs w:val="22"/>
        </w:rPr>
        <w:t>ez nutnosti uchycení svislých madel</w:t>
      </w:r>
      <w:r w:rsidRPr="007C74B0">
        <w:rPr>
          <w:sz w:val="22"/>
          <w:szCs w:val="22"/>
        </w:rPr>
        <w:t>;</w:t>
      </w:r>
    </w:p>
    <w:p w:rsidR="00795FC6" w:rsidRPr="007C74B0" w:rsidRDefault="00B63818" w:rsidP="00143F99">
      <w:pPr>
        <w:numPr>
          <w:ilvl w:val="0"/>
          <w:numId w:val="70"/>
        </w:numPr>
        <w:overflowPunct/>
        <w:autoSpaceDE/>
        <w:autoSpaceDN/>
        <w:adjustRightInd/>
        <w:ind w:left="425" w:hanging="425"/>
        <w:textAlignment w:val="auto"/>
        <w:rPr>
          <w:sz w:val="22"/>
          <w:szCs w:val="22"/>
        </w:rPr>
      </w:pPr>
      <w:r w:rsidRPr="007C74B0">
        <w:rPr>
          <w:sz w:val="22"/>
          <w:szCs w:val="22"/>
        </w:rPr>
        <w:t>bez nutnosti bočních opěr;</w:t>
      </w:r>
    </w:p>
    <w:p w:rsidR="00B63818" w:rsidRPr="007C74B0" w:rsidRDefault="00B63818" w:rsidP="00143F99">
      <w:pPr>
        <w:numPr>
          <w:ilvl w:val="0"/>
          <w:numId w:val="70"/>
        </w:numPr>
        <w:overflowPunct/>
        <w:autoSpaceDE/>
        <w:autoSpaceDN/>
        <w:adjustRightInd/>
        <w:spacing w:after="120"/>
        <w:ind w:left="425" w:hanging="425"/>
        <w:textAlignment w:val="auto"/>
        <w:rPr>
          <w:sz w:val="22"/>
          <w:szCs w:val="22"/>
        </w:rPr>
      </w:pPr>
      <w:r w:rsidRPr="007C74B0">
        <w:rPr>
          <w:sz w:val="22"/>
          <w:szCs w:val="22"/>
        </w:rPr>
        <w:t xml:space="preserve">sedáky se </w:t>
      </w:r>
      <w:r w:rsidR="006327B4" w:rsidRPr="007C74B0">
        <w:rPr>
          <w:sz w:val="22"/>
          <w:szCs w:val="22"/>
        </w:rPr>
        <w:t xml:space="preserve">musí </w:t>
      </w:r>
      <w:r w:rsidRPr="007C74B0">
        <w:rPr>
          <w:sz w:val="22"/>
          <w:szCs w:val="22"/>
        </w:rPr>
        <w:t>automaticky a plynule vracet do výchozí (vertikální) polohy</w:t>
      </w:r>
    </w:p>
    <w:p w:rsidR="002F2EC8" w:rsidRDefault="002F2EC8" w:rsidP="002F2EC8">
      <w:bookmarkStart w:id="201" w:name="_Toc401111457"/>
      <w:bookmarkStart w:id="202" w:name="_Toc401112164"/>
      <w:bookmarkStart w:id="203" w:name="_Toc403281492"/>
    </w:p>
    <w:p w:rsidR="004B3F2D" w:rsidRDefault="004B3F2D" w:rsidP="004B3F2D">
      <w:pPr>
        <w:pStyle w:val="Nadpis2"/>
        <w:numPr>
          <w:ilvl w:val="2"/>
          <w:numId w:val="5"/>
        </w:numPr>
        <w:rPr>
          <w:noProof w:val="0"/>
          <w:sz w:val="22"/>
          <w:szCs w:val="22"/>
        </w:rPr>
      </w:pPr>
      <w:bookmarkStart w:id="204" w:name="_Toc496617270"/>
      <w:bookmarkStart w:id="205" w:name="_Toc507395128"/>
      <w:r w:rsidRPr="000E1AEC">
        <w:rPr>
          <w:noProof w:val="0"/>
          <w:sz w:val="22"/>
          <w:szCs w:val="22"/>
        </w:rPr>
        <w:t>Standardní sedadlo</w:t>
      </w:r>
      <w:r>
        <w:rPr>
          <w:noProof w:val="0"/>
          <w:sz w:val="22"/>
          <w:szCs w:val="22"/>
        </w:rPr>
        <w:t xml:space="preserve"> PLASTOVÉ</w:t>
      </w:r>
      <w:r w:rsidRPr="000E1AEC">
        <w:rPr>
          <w:noProof w:val="0"/>
          <w:sz w:val="22"/>
          <w:szCs w:val="22"/>
        </w:rPr>
        <w:t>:</w:t>
      </w:r>
      <w:bookmarkEnd w:id="204"/>
      <w:bookmarkEnd w:id="205"/>
    </w:p>
    <w:p w:rsidR="004B3F2D" w:rsidRDefault="004B3F2D" w:rsidP="004B3F2D">
      <w:pPr>
        <w:pStyle w:val="Odstavecseseznamem"/>
        <w:numPr>
          <w:ilvl w:val="0"/>
          <w:numId w:val="31"/>
        </w:numPr>
        <w:contextualSpacing w:val="0"/>
        <w:jc w:val="both"/>
        <w:rPr>
          <w:rFonts w:ascii="Times New Roman" w:hAnsi="Times New Roman"/>
          <w:sz w:val="22"/>
          <w:szCs w:val="22"/>
        </w:rPr>
      </w:pPr>
      <w:r w:rsidRPr="00534204">
        <w:rPr>
          <w:rFonts w:ascii="Times New Roman" w:hAnsi="Times New Roman"/>
          <w:sz w:val="22"/>
          <w:szCs w:val="22"/>
        </w:rPr>
        <w:t>sedadla s plastové skořepiny s lehce vyměnitelnou sedací a op</w:t>
      </w:r>
      <w:r>
        <w:rPr>
          <w:rFonts w:ascii="Times New Roman" w:hAnsi="Times New Roman"/>
          <w:sz w:val="22"/>
          <w:szCs w:val="22"/>
        </w:rPr>
        <w:t>ěradlovou částí;</w:t>
      </w:r>
    </w:p>
    <w:p w:rsidR="004B3F2D" w:rsidRPr="00C57B41" w:rsidRDefault="004B3F2D" w:rsidP="004B3F2D">
      <w:pPr>
        <w:pStyle w:val="Odstavecseseznamem"/>
        <w:numPr>
          <w:ilvl w:val="0"/>
          <w:numId w:val="31"/>
        </w:numPr>
        <w:contextualSpacing w:val="0"/>
        <w:jc w:val="both"/>
        <w:rPr>
          <w:rFonts w:ascii="Times New Roman" w:hAnsi="Times New Roman"/>
          <w:sz w:val="22"/>
          <w:szCs w:val="22"/>
        </w:rPr>
      </w:pPr>
      <w:r>
        <w:rPr>
          <w:rFonts w:ascii="Times New Roman" w:hAnsi="Times New Roman"/>
          <w:sz w:val="22"/>
          <w:szCs w:val="22"/>
        </w:rPr>
        <w:t xml:space="preserve">plastový korpus </w:t>
      </w:r>
      <w:r w:rsidRPr="00C57B41">
        <w:rPr>
          <w:rFonts w:ascii="Times New Roman" w:hAnsi="Times New Roman"/>
          <w:sz w:val="22"/>
          <w:szCs w:val="22"/>
        </w:rPr>
        <w:t>vyplněný plastovým opěradlem a v sedací časti překližkou s koženkovým potahem</w:t>
      </w:r>
      <w:r>
        <w:rPr>
          <w:rFonts w:ascii="Times New Roman" w:hAnsi="Times New Roman"/>
          <w:sz w:val="22"/>
          <w:szCs w:val="22"/>
        </w:rPr>
        <w:t>, upřednostňujeme s polstrováním;</w:t>
      </w:r>
      <w:r w:rsidRPr="00C57B41">
        <w:rPr>
          <w:rFonts w:ascii="Times New Roman" w:hAnsi="Times New Roman"/>
          <w:sz w:val="22"/>
          <w:szCs w:val="22"/>
        </w:rPr>
        <w:t>.</w:t>
      </w:r>
    </w:p>
    <w:p w:rsidR="004B3F2D" w:rsidRDefault="004B3F2D" w:rsidP="004B3F2D">
      <w:pPr>
        <w:pStyle w:val="Odstavecseseznamem"/>
        <w:numPr>
          <w:ilvl w:val="0"/>
          <w:numId w:val="6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polstrování </w:t>
      </w:r>
      <w:r>
        <w:rPr>
          <w:rFonts w:ascii="Times New Roman" w:hAnsi="Times New Roman"/>
          <w:sz w:val="22"/>
          <w:szCs w:val="22"/>
        </w:rPr>
        <w:t xml:space="preserve">poté </w:t>
      </w:r>
      <w:r w:rsidRPr="00843EDD">
        <w:rPr>
          <w:rFonts w:ascii="Times New Roman" w:hAnsi="Times New Roman"/>
          <w:sz w:val="22"/>
          <w:szCs w:val="22"/>
        </w:rPr>
        <w:t>tvoří: dřevěný nosič, měkčená výplň z molitanu tloušťky 20 mm, která je potažená odolnou modrou koženkou určenou pro vysokou zátěž (odstín koženky totožný s</w:t>
      </w:r>
      <w:r w:rsidR="00F97E38" w:rsidRPr="00F97E38">
        <w:rPr>
          <w:sz w:val="22"/>
          <w:szCs w:val="22"/>
        </w:rPr>
        <w:t xml:space="preserve"> </w:t>
      </w:r>
      <w:r w:rsidR="00F97E38" w:rsidRPr="00F97E38">
        <w:rPr>
          <w:rFonts w:ascii="Times New Roman" w:hAnsi="Times New Roman"/>
          <w:sz w:val="22"/>
          <w:szCs w:val="22"/>
        </w:rPr>
        <w:lastRenderedPageBreak/>
        <w:t>NCSS1555-B10G</w:t>
      </w:r>
      <w:r w:rsidRPr="00843EDD">
        <w:rPr>
          <w:rFonts w:ascii="Times New Roman" w:hAnsi="Times New Roman"/>
          <w:sz w:val="22"/>
          <w:szCs w:val="22"/>
        </w:rPr>
        <w:t>);</w:t>
      </w:r>
      <w:r w:rsidR="00B5420B">
        <w:rPr>
          <w:rFonts w:ascii="Times New Roman" w:hAnsi="Times New Roman"/>
          <w:sz w:val="22"/>
          <w:szCs w:val="22"/>
        </w:rPr>
        <w:t xml:space="preserve"> </w:t>
      </w:r>
      <w:r w:rsidRPr="00843EDD">
        <w:rPr>
          <w:rFonts w:ascii="Times New Roman" w:hAnsi="Times New Roman"/>
          <w:sz w:val="22"/>
          <w:szCs w:val="22"/>
        </w:rPr>
        <w:t xml:space="preserve">úprava polstrování pro zjednodušenou výměnu poškozených polstrování (rychlá montáž a demontáž); </w:t>
      </w:r>
    </w:p>
    <w:p w:rsidR="004B3F2D" w:rsidRPr="00843EDD" w:rsidRDefault="004B3F2D" w:rsidP="004B3F2D">
      <w:pPr>
        <w:pStyle w:val="Odstavecseseznamem"/>
        <w:ind w:left="709"/>
        <w:contextualSpacing w:val="0"/>
        <w:jc w:val="both"/>
        <w:rPr>
          <w:rFonts w:ascii="Times New Roman" w:hAnsi="Times New Roman"/>
          <w:sz w:val="22"/>
          <w:szCs w:val="22"/>
        </w:rPr>
      </w:pPr>
    </w:p>
    <w:p w:rsidR="004B3F2D" w:rsidRPr="00843EDD" w:rsidRDefault="004B3F2D" w:rsidP="004B3F2D">
      <w:pPr>
        <w:rPr>
          <w:b/>
          <w:bCs/>
          <w:sz w:val="22"/>
          <w:szCs w:val="22"/>
          <w:u w:val="single"/>
        </w:rPr>
      </w:pPr>
      <w:r w:rsidRPr="00843EDD">
        <w:rPr>
          <w:b/>
          <w:bCs/>
          <w:sz w:val="22"/>
          <w:szCs w:val="22"/>
          <w:u w:val="single"/>
        </w:rPr>
        <w:t>Sklopné sedadlo:</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koncepčně, vzhledově, materiálově musí odpovídat standardnímu sedadlu</w:t>
      </w:r>
      <w:r>
        <w:rPr>
          <w:rFonts w:ascii="Times New Roman" w:hAnsi="Times New Roman"/>
          <w:sz w:val="22"/>
          <w:szCs w:val="22"/>
        </w:rPr>
        <w:t xml:space="preserve"> (dřevěnému nebo plastovému dle hlavního výběru standardního sedadla)</w:t>
      </w:r>
      <w:r w:rsidRPr="00843EDD">
        <w:rPr>
          <w:rFonts w:ascii="Times New Roman" w:hAnsi="Times New Roman"/>
          <w:sz w:val="22"/>
          <w:szCs w:val="22"/>
        </w:rPr>
        <w:t>;</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bez nutnosti uchycení svislých madel;</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bez nutnosti bočních opěr;</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 xml:space="preserve">sedáky </w:t>
      </w:r>
      <w:r>
        <w:rPr>
          <w:rFonts w:ascii="Times New Roman" w:hAnsi="Times New Roman"/>
          <w:sz w:val="22"/>
          <w:szCs w:val="22"/>
        </w:rPr>
        <w:t>se musí</w:t>
      </w:r>
      <w:r w:rsidRPr="00843EDD">
        <w:rPr>
          <w:rFonts w:ascii="Times New Roman" w:hAnsi="Times New Roman"/>
          <w:sz w:val="22"/>
          <w:szCs w:val="22"/>
        </w:rPr>
        <w:t xml:space="preserve"> automaticky a plynule vracet do výchozí (vertikální) polohy.</w:t>
      </w:r>
    </w:p>
    <w:p w:rsidR="004B3F2D" w:rsidRPr="00843EDD" w:rsidRDefault="004B3F2D" w:rsidP="004B3F2D">
      <w:pPr>
        <w:pStyle w:val="Odstavecseseznamem"/>
        <w:ind w:left="1080"/>
        <w:contextualSpacing w:val="0"/>
        <w:rPr>
          <w:rFonts w:ascii="Times New Roman" w:hAnsi="Times New Roman"/>
          <w:sz w:val="22"/>
          <w:szCs w:val="22"/>
        </w:rPr>
      </w:pPr>
    </w:p>
    <w:p w:rsidR="004B3F2D" w:rsidRDefault="004B3F2D" w:rsidP="004B3F2D">
      <w:pPr>
        <w:rPr>
          <w:sz w:val="22"/>
          <w:szCs w:val="22"/>
        </w:rPr>
      </w:pPr>
      <w:r w:rsidRPr="00843EDD">
        <w:rPr>
          <w:sz w:val="22"/>
          <w:szCs w:val="22"/>
        </w:rPr>
        <w:t>Prvky sloužící k montáži sedadel pro cestující k podlaze nebo podběhu budou v nerezovém provedení.</w:t>
      </w:r>
      <w:r>
        <w:rPr>
          <w:sz w:val="22"/>
          <w:szCs w:val="22"/>
        </w:rPr>
        <w:t xml:space="preserve"> </w:t>
      </w:r>
    </w:p>
    <w:p w:rsidR="004B3F2D" w:rsidRPr="00843EDD" w:rsidRDefault="004B3F2D" w:rsidP="004B3F2D">
      <w:pPr>
        <w:rPr>
          <w:sz w:val="22"/>
          <w:szCs w:val="22"/>
        </w:rPr>
      </w:pPr>
      <w:r>
        <w:rPr>
          <w:sz w:val="22"/>
          <w:szCs w:val="22"/>
        </w:rPr>
        <w:t>Umožňujeme volbu standardního dřevěného nebo standardního plastového sed</w:t>
      </w:r>
      <w:r w:rsidR="00B5420B">
        <w:rPr>
          <w:sz w:val="22"/>
          <w:szCs w:val="22"/>
        </w:rPr>
        <w:t>ad</w:t>
      </w:r>
      <w:r>
        <w:rPr>
          <w:sz w:val="22"/>
          <w:szCs w:val="22"/>
        </w:rPr>
        <w:t>la včetně sklopných sedadel.</w:t>
      </w:r>
    </w:p>
    <w:p w:rsidR="004B3F2D" w:rsidRPr="00843EDD" w:rsidRDefault="004B3F2D" w:rsidP="004B3F2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B3F2D" w:rsidRPr="00843EDD" w:rsidTr="00EA4A9C">
        <w:tc>
          <w:tcPr>
            <w:tcW w:w="9495" w:type="dxa"/>
          </w:tcPr>
          <w:p w:rsidR="004B3F2D" w:rsidRPr="00843EDD" w:rsidRDefault="004B3F2D" w:rsidP="00EA4A9C">
            <w:pPr>
              <w:pStyle w:val="Zkladntext"/>
              <w:rPr>
                <w:sz w:val="2"/>
                <w:szCs w:val="2"/>
              </w:rPr>
            </w:pPr>
          </w:p>
          <w:p w:rsidR="004B3F2D" w:rsidRPr="00843EDD" w:rsidRDefault="004B3F2D" w:rsidP="00B5420B">
            <w:pPr>
              <w:pStyle w:val="Zkladntext"/>
            </w:pPr>
            <w:r w:rsidRPr="00843EDD">
              <w:t xml:space="preserve">Odpověď:  </w:t>
            </w:r>
          </w:p>
        </w:tc>
      </w:tr>
      <w:tr w:rsidR="004B3F2D" w:rsidRPr="00843EDD" w:rsidTr="00EA4A9C">
        <w:tc>
          <w:tcPr>
            <w:tcW w:w="9495" w:type="dxa"/>
          </w:tcPr>
          <w:p w:rsidR="004B3F2D" w:rsidRPr="00843EDD" w:rsidRDefault="004B3F2D" w:rsidP="00EA4A9C">
            <w:pPr>
              <w:pStyle w:val="Zkladntext"/>
              <w:rPr>
                <w:sz w:val="2"/>
                <w:szCs w:val="2"/>
              </w:rPr>
            </w:pPr>
          </w:p>
          <w:p w:rsidR="004B3F2D" w:rsidRPr="00843EDD" w:rsidRDefault="004B3F2D" w:rsidP="00B5420B">
            <w:pPr>
              <w:pStyle w:val="Zkladntext"/>
            </w:pPr>
            <w:r w:rsidRPr="00843EDD">
              <w:t xml:space="preserve">Doplňující popis: </w:t>
            </w:r>
          </w:p>
        </w:tc>
      </w:tr>
    </w:tbl>
    <w:p w:rsidR="004B3F2D" w:rsidRPr="007C74B0" w:rsidRDefault="004B3F2D" w:rsidP="002F2EC8"/>
    <w:p w:rsidR="00754D95" w:rsidRPr="007C74B0" w:rsidRDefault="00754D95" w:rsidP="00A822C7">
      <w:pPr>
        <w:pStyle w:val="Nadpis2"/>
        <w:numPr>
          <w:ilvl w:val="1"/>
          <w:numId w:val="5"/>
        </w:numPr>
        <w:ind w:left="540" w:hanging="540"/>
        <w:rPr>
          <w:sz w:val="22"/>
          <w:szCs w:val="22"/>
        </w:rPr>
      </w:pPr>
      <w:bookmarkStart w:id="206" w:name="_Toc481574172"/>
      <w:bookmarkStart w:id="207" w:name="_Toc507395129"/>
      <w:r w:rsidRPr="007C74B0">
        <w:rPr>
          <w:sz w:val="22"/>
          <w:szCs w:val="22"/>
        </w:rPr>
        <w:t>Doplňkové vybavení</w:t>
      </w:r>
      <w:bookmarkEnd w:id="201"/>
      <w:bookmarkEnd w:id="202"/>
      <w:bookmarkEnd w:id="203"/>
      <w:bookmarkEnd w:id="206"/>
      <w:bookmarkEnd w:id="207"/>
    </w:p>
    <w:p w:rsidR="00316B87" w:rsidRPr="007C74B0" w:rsidRDefault="00754D95" w:rsidP="00243F7B">
      <w:pPr>
        <w:pStyle w:val="Zkladntext"/>
        <w:rPr>
          <w:sz w:val="22"/>
          <w:szCs w:val="22"/>
        </w:rPr>
      </w:pPr>
      <w:r w:rsidRPr="007C74B0">
        <w:rPr>
          <w:sz w:val="22"/>
          <w:szCs w:val="22"/>
        </w:rPr>
        <w:t xml:space="preserve">Vozidlo musí být vybaveno funkčními hasicími přístroji schváleného typu </w:t>
      </w:r>
      <w:r w:rsidR="009B070E" w:rsidRPr="007C74B0">
        <w:rPr>
          <w:sz w:val="22"/>
          <w:szCs w:val="22"/>
        </w:rPr>
        <w:t>a </w:t>
      </w:r>
      <w:r w:rsidRPr="007C74B0">
        <w:rPr>
          <w:sz w:val="22"/>
          <w:szCs w:val="22"/>
        </w:rPr>
        <w:t>soupravou zdravotních potřeb</w:t>
      </w:r>
      <w:r w:rsidR="00EA2559" w:rsidRPr="007C74B0">
        <w:rPr>
          <w:sz w:val="22"/>
          <w:szCs w:val="22"/>
        </w:rPr>
        <w:t xml:space="preserve"> dle platné legisla</w:t>
      </w:r>
      <w:r w:rsidR="00287176" w:rsidRPr="007C74B0">
        <w:rPr>
          <w:sz w:val="22"/>
          <w:szCs w:val="22"/>
        </w:rPr>
        <w:t>t</w:t>
      </w:r>
      <w:r w:rsidR="00EA2559" w:rsidRPr="007C74B0">
        <w:rPr>
          <w:sz w:val="22"/>
          <w:szCs w:val="22"/>
        </w:rPr>
        <w:t>i</w:t>
      </w:r>
      <w:r w:rsidR="00287176" w:rsidRPr="007C74B0">
        <w:rPr>
          <w:sz w:val="22"/>
          <w:szCs w:val="22"/>
        </w:rPr>
        <w:t>v</w:t>
      </w:r>
      <w:r w:rsidR="00EA2559" w:rsidRPr="007C74B0">
        <w:rPr>
          <w:sz w:val="22"/>
          <w:szCs w:val="22"/>
        </w:rPr>
        <w:t>y v době dodání</w:t>
      </w:r>
      <w:r w:rsidRPr="007C74B0">
        <w:rPr>
          <w:sz w:val="22"/>
          <w:szCs w:val="22"/>
        </w:rPr>
        <w:t xml:space="preserve"> (autolékárničkou, která musí být po překonán</w:t>
      </w:r>
      <w:r w:rsidR="00362FA8" w:rsidRPr="007C74B0">
        <w:rPr>
          <w:sz w:val="22"/>
          <w:szCs w:val="22"/>
        </w:rPr>
        <w:t>í překážky přístupná cestujícím</w:t>
      </w:r>
      <w:r w:rsidRPr="007C74B0">
        <w:rPr>
          <w:sz w:val="22"/>
          <w:szCs w:val="22"/>
        </w:rPr>
        <w:t>). Hasicí přístroje a autolékárnička musí být ve vozidle umístěny na dobře viditelném místě. Jeden z hasicích přístrojů musí být umístěn v bezprostřední blízkosti stanoviště řidiče</w:t>
      </w:r>
      <w:r w:rsidR="00EF154D" w:rsidRPr="007C74B0">
        <w:rPr>
          <w:sz w:val="22"/>
          <w:szCs w:val="22"/>
        </w:rPr>
        <w:t xml:space="preserve">. </w:t>
      </w:r>
      <w:r w:rsidRPr="007C74B0">
        <w:rPr>
          <w:sz w:val="22"/>
          <w:szCs w:val="22"/>
        </w:rPr>
        <w:t>Vozidlo musí být vybaveno jedním zakládacím klínem</w:t>
      </w:r>
      <w:r w:rsidR="006B023E" w:rsidRPr="007C74B0">
        <w:rPr>
          <w:sz w:val="22"/>
          <w:szCs w:val="22"/>
        </w:rPr>
        <w:t xml:space="preserve"> žluté barvy,</w:t>
      </w:r>
      <w:r w:rsidRPr="007C74B0">
        <w:rPr>
          <w:sz w:val="22"/>
          <w:szCs w:val="22"/>
        </w:rPr>
        <w:t xml:space="preserve"> pro zajištění vozidla proti samovolnému pohybu</w:t>
      </w:r>
      <w:r w:rsidR="006B023E" w:rsidRPr="007C74B0">
        <w:rPr>
          <w:sz w:val="22"/>
          <w:szCs w:val="22"/>
        </w:rPr>
        <w:t>, z</w:t>
      </w:r>
      <w:r w:rsidRPr="007C74B0">
        <w:rPr>
          <w:sz w:val="22"/>
          <w:szCs w:val="22"/>
        </w:rPr>
        <w:t xml:space="preserve">ásuvkou pro externí startovací zdroj, která musí být kompatibilní se zásuvkami používanými </w:t>
      </w:r>
      <w:r w:rsidR="00B407B6" w:rsidRPr="007C74B0">
        <w:rPr>
          <w:sz w:val="22"/>
          <w:szCs w:val="22"/>
        </w:rPr>
        <w:t xml:space="preserve">u </w:t>
      </w:r>
      <w:r w:rsidR="003609A0" w:rsidRPr="007C74B0">
        <w:rPr>
          <w:sz w:val="22"/>
          <w:szCs w:val="22"/>
        </w:rPr>
        <w:t>K</w:t>
      </w:r>
      <w:r w:rsidR="00B03AF0" w:rsidRPr="007C74B0">
        <w:rPr>
          <w:sz w:val="22"/>
          <w:szCs w:val="22"/>
        </w:rPr>
        <w:t>upujíc</w:t>
      </w:r>
      <w:r w:rsidR="003609A0" w:rsidRPr="007C74B0">
        <w:rPr>
          <w:sz w:val="22"/>
          <w:szCs w:val="22"/>
        </w:rPr>
        <w:t>í</w:t>
      </w:r>
      <w:r w:rsidR="00B03AF0" w:rsidRPr="007C74B0">
        <w:rPr>
          <w:sz w:val="22"/>
          <w:szCs w:val="22"/>
        </w:rPr>
        <w:t>ho</w:t>
      </w:r>
      <w:r w:rsidRPr="007C74B0">
        <w:rPr>
          <w:sz w:val="22"/>
          <w:szCs w:val="22"/>
        </w:rPr>
        <w:t xml:space="preserve">. </w:t>
      </w:r>
    </w:p>
    <w:p w:rsidR="002F2EC8" w:rsidRPr="007C74B0"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2F2EC8" w:rsidRPr="007C74B0" w:rsidRDefault="002F2EC8" w:rsidP="002F2EC8">
      <w:bookmarkStart w:id="208" w:name="_Toc401111458"/>
      <w:bookmarkStart w:id="209" w:name="_Toc401112165"/>
      <w:bookmarkStart w:id="210" w:name="_Toc403281493"/>
      <w:bookmarkStart w:id="211" w:name="_Ref471891834"/>
    </w:p>
    <w:p w:rsidR="002F2EC8" w:rsidRPr="007C74B0" w:rsidRDefault="002F2EC8" w:rsidP="002F2EC8"/>
    <w:p w:rsidR="00754D95" w:rsidRPr="007C74B0" w:rsidRDefault="00754D95" w:rsidP="00A822C7">
      <w:pPr>
        <w:pStyle w:val="Nadpis2"/>
        <w:numPr>
          <w:ilvl w:val="1"/>
          <w:numId w:val="5"/>
        </w:numPr>
        <w:ind w:left="540" w:hanging="540"/>
        <w:rPr>
          <w:sz w:val="22"/>
          <w:szCs w:val="22"/>
        </w:rPr>
      </w:pPr>
      <w:bookmarkStart w:id="212" w:name="_Toc481574173"/>
      <w:bookmarkStart w:id="213" w:name="_Toc507395130"/>
      <w:r w:rsidRPr="007C74B0">
        <w:rPr>
          <w:sz w:val="22"/>
          <w:szCs w:val="22"/>
        </w:rPr>
        <w:t>Osvětlení</w:t>
      </w:r>
      <w:bookmarkEnd w:id="208"/>
      <w:bookmarkEnd w:id="209"/>
      <w:bookmarkEnd w:id="210"/>
      <w:bookmarkEnd w:id="211"/>
      <w:bookmarkEnd w:id="212"/>
      <w:bookmarkEnd w:id="213"/>
    </w:p>
    <w:p w:rsidR="00754D95" w:rsidRPr="007C74B0" w:rsidRDefault="00754D95" w:rsidP="00182E3C">
      <w:pPr>
        <w:pStyle w:val="Nadpis3"/>
        <w:numPr>
          <w:ilvl w:val="2"/>
          <w:numId w:val="5"/>
        </w:numPr>
        <w:spacing w:before="120"/>
        <w:ind w:left="993" w:hanging="992"/>
        <w:rPr>
          <w:sz w:val="22"/>
          <w:szCs w:val="22"/>
        </w:rPr>
      </w:pPr>
      <w:bookmarkStart w:id="214" w:name="_Toc505328150"/>
      <w:bookmarkStart w:id="215" w:name="_Toc401111459"/>
      <w:bookmarkStart w:id="216" w:name="_Toc401112166"/>
      <w:bookmarkStart w:id="217" w:name="_Toc403281494"/>
      <w:bookmarkStart w:id="218" w:name="_Toc481574174"/>
      <w:bookmarkStart w:id="219" w:name="_Toc507395131"/>
      <w:bookmarkEnd w:id="214"/>
      <w:r w:rsidRPr="007C74B0">
        <w:rPr>
          <w:sz w:val="22"/>
          <w:szCs w:val="22"/>
        </w:rPr>
        <w:t>Vnější osvětlení</w:t>
      </w:r>
      <w:bookmarkEnd w:id="215"/>
      <w:bookmarkEnd w:id="216"/>
      <w:bookmarkEnd w:id="217"/>
      <w:bookmarkEnd w:id="218"/>
      <w:bookmarkEnd w:id="219"/>
    </w:p>
    <w:p w:rsidR="00754D95" w:rsidRPr="007C74B0" w:rsidRDefault="00822195" w:rsidP="00314F6F">
      <w:pPr>
        <w:pStyle w:val="Zkladntext"/>
        <w:rPr>
          <w:sz w:val="22"/>
          <w:szCs w:val="22"/>
        </w:rPr>
      </w:pPr>
      <w:r w:rsidRPr="007C74B0">
        <w:rPr>
          <w:sz w:val="22"/>
          <w:szCs w:val="22"/>
        </w:rPr>
        <w:t>V</w:t>
      </w:r>
      <w:r w:rsidR="00754D95" w:rsidRPr="007C74B0">
        <w:rPr>
          <w:sz w:val="22"/>
          <w:szCs w:val="22"/>
        </w:rPr>
        <w:t xml:space="preserve">nější osvětlení vozidla </w:t>
      </w:r>
      <w:r w:rsidRPr="007C74B0">
        <w:rPr>
          <w:sz w:val="22"/>
          <w:szCs w:val="22"/>
        </w:rPr>
        <w:t>musí splňovat platnou legislativu v době dodání</w:t>
      </w:r>
      <w:r w:rsidR="00754D95" w:rsidRPr="007C74B0">
        <w:rPr>
          <w:sz w:val="22"/>
          <w:szCs w:val="22"/>
        </w:rPr>
        <w:t xml:space="preserve">.  </w:t>
      </w:r>
      <w:r w:rsidR="00754D95" w:rsidRPr="007C74B0">
        <w:rPr>
          <w:sz w:val="22"/>
          <w:szCs w:val="22"/>
          <w:u w:val="single"/>
        </w:rPr>
        <w:t>Použití tlumených světel musí být řidiči zobrazeno kontrolkou na přístrojové desce</w:t>
      </w:r>
      <w:r w:rsidR="00754D95" w:rsidRPr="007C74B0">
        <w:rPr>
          <w:sz w:val="22"/>
          <w:szCs w:val="22"/>
        </w:rPr>
        <w:t>.</w:t>
      </w:r>
    </w:p>
    <w:p w:rsidR="00FF2E3E" w:rsidRPr="007C74B0" w:rsidRDefault="00FF2E3E" w:rsidP="00FF2E3E">
      <w:pPr>
        <w:tabs>
          <w:tab w:val="left" w:pos="0"/>
        </w:tabs>
        <w:jc w:val="both"/>
      </w:pPr>
      <w:r w:rsidRPr="007C74B0">
        <w:rPr>
          <w:sz w:val="22"/>
          <w:szCs w:val="22"/>
        </w:rPr>
        <w:t xml:space="preserve">Vzhledem k delší životnosti a bezpečnějšímu provozu </w:t>
      </w:r>
      <w:r w:rsidR="00DE622E" w:rsidRPr="007C74B0">
        <w:rPr>
          <w:sz w:val="22"/>
          <w:szCs w:val="22"/>
        </w:rPr>
        <w:t>K</w:t>
      </w:r>
      <w:r w:rsidR="003B140B" w:rsidRPr="007C74B0">
        <w:rPr>
          <w:sz w:val="22"/>
          <w:szCs w:val="22"/>
        </w:rPr>
        <w:t xml:space="preserve">upující </w:t>
      </w:r>
      <w:r w:rsidR="00F02DB4" w:rsidRPr="007C74B0">
        <w:rPr>
          <w:sz w:val="22"/>
          <w:szCs w:val="22"/>
        </w:rPr>
        <w:t>upřednostňuje</w:t>
      </w:r>
      <w:r w:rsidRPr="007C74B0">
        <w:rPr>
          <w:sz w:val="22"/>
          <w:szCs w:val="22"/>
        </w:rPr>
        <w:t>:</w:t>
      </w:r>
    </w:p>
    <w:p w:rsidR="00B55B9C" w:rsidRPr="007C74B0" w:rsidRDefault="00B55B9C" w:rsidP="00182E3C">
      <w:pPr>
        <w:numPr>
          <w:ilvl w:val="0"/>
          <w:numId w:val="28"/>
        </w:numPr>
        <w:overflowPunct/>
        <w:autoSpaceDE/>
        <w:autoSpaceDN/>
        <w:adjustRightInd/>
        <w:ind w:left="426" w:hanging="426"/>
        <w:jc w:val="both"/>
        <w:textAlignment w:val="auto"/>
        <w:rPr>
          <w:sz w:val="22"/>
          <w:szCs w:val="22"/>
        </w:rPr>
      </w:pPr>
      <w:r w:rsidRPr="007C74B0">
        <w:rPr>
          <w:sz w:val="22"/>
          <w:szCs w:val="22"/>
        </w:rPr>
        <w:t>Mlhová světla (přední i zadní), v provedení LED</w:t>
      </w:r>
      <w:r w:rsidR="00F86962" w:rsidRPr="007C74B0">
        <w:rPr>
          <w:sz w:val="22"/>
          <w:szCs w:val="22"/>
        </w:rPr>
        <w:t>;</w:t>
      </w:r>
    </w:p>
    <w:p w:rsidR="00DF546E" w:rsidRPr="007C74B0" w:rsidRDefault="00DF546E" w:rsidP="00182E3C">
      <w:pPr>
        <w:numPr>
          <w:ilvl w:val="0"/>
          <w:numId w:val="28"/>
        </w:numPr>
        <w:overflowPunct/>
        <w:autoSpaceDE/>
        <w:autoSpaceDN/>
        <w:adjustRightInd/>
        <w:ind w:left="426" w:hanging="426"/>
        <w:jc w:val="both"/>
        <w:textAlignment w:val="auto"/>
        <w:rPr>
          <w:sz w:val="22"/>
          <w:szCs w:val="22"/>
        </w:rPr>
      </w:pPr>
      <w:r w:rsidRPr="007C74B0">
        <w:rPr>
          <w:sz w:val="22"/>
          <w:szCs w:val="22"/>
        </w:rPr>
        <w:t>Brzdová světla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Boční poziční i zadní světla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Boční směrová světla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Osvětlení RZ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Vnitřní osvětlení vozidla v provedení LED</w:t>
      </w:r>
      <w:r w:rsidR="00F86962" w:rsidRPr="007C74B0">
        <w:rPr>
          <w:sz w:val="22"/>
          <w:szCs w:val="22"/>
        </w:rPr>
        <w:t>;</w:t>
      </w:r>
    </w:p>
    <w:p w:rsidR="004A3427" w:rsidRPr="007C74B0" w:rsidRDefault="00BF3B26" w:rsidP="00182E3C">
      <w:pPr>
        <w:numPr>
          <w:ilvl w:val="0"/>
          <w:numId w:val="28"/>
        </w:numPr>
        <w:overflowPunct/>
        <w:autoSpaceDE/>
        <w:autoSpaceDN/>
        <w:adjustRightInd/>
        <w:spacing w:after="120"/>
        <w:ind w:left="426" w:hanging="426"/>
        <w:jc w:val="both"/>
        <w:textAlignment w:val="auto"/>
        <w:rPr>
          <w:sz w:val="22"/>
          <w:szCs w:val="22"/>
        </w:rPr>
      </w:pPr>
      <w:r w:rsidRPr="007C74B0">
        <w:rPr>
          <w:sz w:val="22"/>
          <w:szCs w:val="22"/>
        </w:rPr>
        <w:t xml:space="preserve">Kontrolky </w:t>
      </w:r>
      <w:r w:rsidR="00C80A5E" w:rsidRPr="007C74B0">
        <w:rPr>
          <w:sz w:val="22"/>
          <w:szCs w:val="22"/>
        </w:rPr>
        <w:t xml:space="preserve">přístrojové desky </w:t>
      </w:r>
      <w:r w:rsidRPr="007C74B0">
        <w:rPr>
          <w:sz w:val="22"/>
          <w:szCs w:val="22"/>
        </w:rPr>
        <w:t>v provedení  LED.</w:t>
      </w:r>
    </w:p>
    <w:p w:rsidR="002F2EC8" w:rsidRPr="007C74B0" w:rsidRDefault="002F2EC8" w:rsidP="002F2EC8">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Odpověď:  ANO/NE</w:t>
            </w:r>
          </w:p>
        </w:tc>
      </w:tr>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 xml:space="preserve">Doplňující popis: </w:t>
            </w:r>
          </w:p>
        </w:tc>
      </w:tr>
    </w:tbl>
    <w:p w:rsidR="007141A2" w:rsidRPr="007C74B0" w:rsidRDefault="007141A2" w:rsidP="00C715EC">
      <w:pPr>
        <w:pStyle w:val="Zkladntext"/>
        <w:spacing w:after="0"/>
        <w:rPr>
          <w:sz w:val="22"/>
          <w:szCs w:val="22"/>
        </w:rPr>
      </w:pPr>
    </w:p>
    <w:p w:rsidR="002F2EC8" w:rsidRPr="007C74B0" w:rsidRDefault="002F2EC8" w:rsidP="00C715EC">
      <w:pPr>
        <w:pStyle w:val="Zkladntext"/>
        <w:spacing w:after="0"/>
        <w:rPr>
          <w:sz w:val="22"/>
          <w:szCs w:val="22"/>
        </w:rPr>
      </w:pPr>
    </w:p>
    <w:p w:rsidR="00754D95" w:rsidRPr="007C74B0" w:rsidRDefault="00754D95" w:rsidP="00314F6F">
      <w:pPr>
        <w:pStyle w:val="Zkladntext"/>
        <w:rPr>
          <w:sz w:val="22"/>
          <w:szCs w:val="22"/>
        </w:rPr>
      </w:pPr>
      <w:r w:rsidRPr="007C74B0">
        <w:rPr>
          <w:sz w:val="22"/>
          <w:szCs w:val="22"/>
        </w:rPr>
        <w:t>Vozidlo požadujeme vybavit systémem denního svícení</w:t>
      </w:r>
      <w:r w:rsidR="00B407B6" w:rsidRPr="007C74B0">
        <w:rPr>
          <w:sz w:val="22"/>
          <w:szCs w:val="22"/>
        </w:rPr>
        <w:t xml:space="preserve"> v provedení LED</w:t>
      </w:r>
      <w:r w:rsidRPr="007C74B0">
        <w:rPr>
          <w:sz w:val="22"/>
          <w:szCs w:val="22"/>
        </w:rPr>
        <w:t xml:space="preserve">. </w:t>
      </w:r>
      <w:r w:rsidRPr="007C74B0">
        <w:rPr>
          <w:sz w:val="22"/>
          <w:szCs w:val="22"/>
          <w:u w:val="single"/>
        </w:rPr>
        <w:t xml:space="preserve">Při zapnutých světlech pro denní svícení není </w:t>
      </w:r>
      <w:r w:rsidRPr="007C74B0">
        <w:rPr>
          <w:sz w:val="22"/>
          <w:szCs w:val="22"/>
        </w:rPr>
        <w:t xml:space="preserve">v případě použití technologie panelů DOT-LED </w:t>
      </w:r>
      <w:r w:rsidRPr="007C74B0">
        <w:rPr>
          <w:sz w:val="22"/>
          <w:szCs w:val="22"/>
          <w:u w:val="single"/>
        </w:rPr>
        <w:t>aktivní osvětlení vnějších informačních transparentů</w:t>
      </w:r>
      <w:r w:rsidRPr="007C74B0">
        <w:rPr>
          <w:sz w:val="22"/>
          <w:szCs w:val="22"/>
        </w:rPr>
        <w:t>.</w:t>
      </w:r>
    </w:p>
    <w:p w:rsidR="002F2EC8" w:rsidRPr="007C74B0" w:rsidRDefault="002F2EC8"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Odpověď:  ANO/NE</w:t>
            </w:r>
          </w:p>
        </w:tc>
      </w:tr>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 xml:space="preserve">Doplňující popis: </w:t>
            </w:r>
          </w:p>
        </w:tc>
      </w:tr>
    </w:tbl>
    <w:p w:rsidR="00F3042F" w:rsidRPr="007C74B0" w:rsidRDefault="00F3042F" w:rsidP="00D16E0A">
      <w:pPr>
        <w:tabs>
          <w:tab w:val="left" w:pos="0"/>
        </w:tabs>
        <w:overflowPunct/>
        <w:autoSpaceDE/>
        <w:autoSpaceDN/>
        <w:adjustRightInd/>
        <w:jc w:val="both"/>
        <w:textAlignment w:val="auto"/>
        <w:rPr>
          <w:sz w:val="22"/>
          <w:szCs w:val="22"/>
        </w:rPr>
      </w:pPr>
    </w:p>
    <w:p w:rsidR="002F2EC8" w:rsidRPr="007C74B0" w:rsidRDefault="002F2EC8" w:rsidP="00D16E0A">
      <w:pPr>
        <w:tabs>
          <w:tab w:val="left" w:pos="0"/>
        </w:tabs>
        <w:overflowPunct/>
        <w:autoSpaceDE/>
        <w:autoSpaceDN/>
        <w:adjustRightInd/>
        <w:jc w:val="both"/>
        <w:textAlignment w:val="auto"/>
        <w:rPr>
          <w:sz w:val="22"/>
          <w:szCs w:val="22"/>
        </w:rPr>
      </w:pPr>
    </w:p>
    <w:p w:rsidR="00D16E0A" w:rsidRPr="007C74B0" w:rsidRDefault="00D16E0A" w:rsidP="00D16E0A">
      <w:pPr>
        <w:tabs>
          <w:tab w:val="left" w:pos="0"/>
        </w:tabs>
        <w:overflowPunct/>
        <w:autoSpaceDE/>
        <w:autoSpaceDN/>
        <w:adjustRightInd/>
        <w:jc w:val="both"/>
        <w:textAlignment w:val="auto"/>
        <w:rPr>
          <w:sz w:val="22"/>
          <w:szCs w:val="22"/>
        </w:rPr>
      </w:pPr>
      <w:r w:rsidRPr="007C74B0">
        <w:rPr>
          <w:sz w:val="22"/>
          <w:szCs w:val="22"/>
        </w:rPr>
        <w:t>Signalizace zapnutí tlumených světel bez běžícího motoru či při jeho vypnutí.</w:t>
      </w:r>
    </w:p>
    <w:p w:rsidR="002F2EC8" w:rsidRPr="007C74B0" w:rsidRDefault="002F2EC8"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F2DB6" w:rsidRPr="007C74B0" w:rsidTr="00FE5942">
        <w:tc>
          <w:tcPr>
            <w:tcW w:w="9495" w:type="dxa"/>
          </w:tcPr>
          <w:p w:rsidR="002F2DB6" w:rsidRPr="007C74B0" w:rsidRDefault="002F2DB6" w:rsidP="00FE5942">
            <w:pPr>
              <w:pStyle w:val="Zkladntext"/>
              <w:rPr>
                <w:sz w:val="2"/>
                <w:szCs w:val="2"/>
              </w:rPr>
            </w:pPr>
          </w:p>
          <w:p w:rsidR="002F2DB6" w:rsidRPr="007C74B0" w:rsidRDefault="002F2DB6" w:rsidP="00FE5942">
            <w:pPr>
              <w:pStyle w:val="Zkladntext"/>
            </w:pPr>
            <w:r w:rsidRPr="007C74B0">
              <w:t>Odpověď:  ANO/NE</w:t>
            </w:r>
          </w:p>
        </w:tc>
      </w:tr>
      <w:tr w:rsidR="002F2DB6" w:rsidRPr="007C74B0" w:rsidTr="00FE5942">
        <w:tc>
          <w:tcPr>
            <w:tcW w:w="9495" w:type="dxa"/>
          </w:tcPr>
          <w:p w:rsidR="002F2DB6" w:rsidRPr="007C74B0" w:rsidRDefault="002F2DB6" w:rsidP="00FE5942">
            <w:pPr>
              <w:pStyle w:val="Zkladntext"/>
              <w:rPr>
                <w:sz w:val="2"/>
                <w:szCs w:val="2"/>
              </w:rPr>
            </w:pPr>
          </w:p>
          <w:p w:rsidR="002F2DB6" w:rsidRPr="007C74B0" w:rsidRDefault="002F2DB6" w:rsidP="00FE5942">
            <w:pPr>
              <w:pStyle w:val="Zkladntext"/>
            </w:pPr>
            <w:r w:rsidRPr="007C74B0">
              <w:t xml:space="preserve">Doplňující popis: </w:t>
            </w:r>
          </w:p>
        </w:tc>
      </w:tr>
    </w:tbl>
    <w:p w:rsidR="006D6173" w:rsidRDefault="006D6173" w:rsidP="002F2EC8">
      <w:pPr>
        <w:tabs>
          <w:tab w:val="left" w:pos="0"/>
        </w:tabs>
        <w:overflowPunct/>
        <w:autoSpaceDE/>
        <w:autoSpaceDN/>
        <w:adjustRightInd/>
        <w:jc w:val="both"/>
        <w:textAlignment w:val="auto"/>
        <w:rPr>
          <w:sz w:val="22"/>
          <w:szCs w:val="22"/>
        </w:rPr>
      </w:pPr>
    </w:p>
    <w:p w:rsidR="006D6173" w:rsidRPr="007C74B0" w:rsidRDefault="006D6173" w:rsidP="002F2EC8">
      <w:pPr>
        <w:tabs>
          <w:tab w:val="left" w:pos="0"/>
        </w:tabs>
        <w:overflowPunct/>
        <w:autoSpaceDE/>
        <w:autoSpaceDN/>
        <w:adjustRightInd/>
        <w:jc w:val="both"/>
        <w:textAlignment w:val="auto"/>
        <w:rPr>
          <w:sz w:val="22"/>
          <w:szCs w:val="22"/>
        </w:rPr>
      </w:pPr>
    </w:p>
    <w:p w:rsidR="0033019F" w:rsidRPr="007C74B0" w:rsidRDefault="00754D95" w:rsidP="0033019F">
      <w:pPr>
        <w:pStyle w:val="Zkladntext"/>
        <w:rPr>
          <w:sz w:val="22"/>
          <w:szCs w:val="22"/>
        </w:rPr>
      </w:pPr>
      <w:r w:rsidRPr="007C74B0">
        <w:rPr>
          <w:sz w:val="22"/>
          <w:szCs w:val="22"/>
        </w:rPr>
        <w:t>Vozidlo dále požadujeme vybavit v</w:t>
      </w:r>
      <w:r w:rsidR="00471321" w:rsidRPr="007C74B0">
        <w:rPr>
          <w:sz w:val="22"/>
          <w:szCs w:val="22"/>
        </w:rPr>
        <w:t xml:space="preserve">ýkonným </w:t>
      </w:r>
      <w:r w:rsidRPr="007C74B0">
        <w:rPr>
          <w:sz w:val="22"/>
          <w:szCs w:val="22"/>
        </w:rPr>
        <w:t>osvětlením prostoru dveří</w:t>
      </w:r>
      <w:r w:rsidR="00471321" w:rsidRPr="007C74B0">
        <w:rPr>
          <w:sz w:val="22"/>
          <w:szCs w:val="22"/>
        </w:rPr>
        <w:t xml:space="preserve"> v provedení LED</w:t>
      </w:r>
      <w:r w:rsidRPr="007C74B0">
        <w:rPr>
          <w:sz w:val="22"/>
          <w:szCs w:val="22"/>
        </w:rPr>
        <w:t>, které bude aktivován při jejich otevření při zapnutém vnějším osvětlení.</w:t>
      </w:r>
    </w:p>
    <w:p w:rsidR="002F2EC8" w:rsidRPr="007C74B0" w:rsidRDefault="002F2EC8" w:rsidP="0033019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B7661" w:rsidRPr="007C74B0" w:rsidTr="00FE5942">
        <w:tc>
          <w:tcPr>
            <w:tcW w:w="9495" w:type="dxa"/>
          </w:tcPr>
          <w:p w:rsidR="00DB7661" w:rsidRPr="007C74B0" w:rsidRDefault="00DB7661" w:rsidP="00FE5942">
            <w:pPr>
              <w:pStyle w:val="Zkladntext"/>
              <w:rPr>
                <w:sz w:val="2"/>
                <w:szCs w:val="2"/>
              </w:rPr>
            </w:pPr>
          </w:p>
          <w:p w:rsidR="00DB7661" w:rsidRPr="007C74B0" w:rsidRDefault="00DB7661" w:rsidP="00FE5942">
            <w:pPr>
              <w:pStyle w:val="Zkladntext"/>
            </w:pPr>
            <w:r w:rsidRPr="007C74B0">
              <w:t>Odpověď:  ANO/NE</w:t>
            </w:r>
          </w:p>
        </w:tc>
      </w:tr>
      <w:tr w:rsidR="00DB7661" w:rsidRPr="007C74B0" w:rsidTr="00FE5942">
        <w:tc>
          <w:tcPr>
            <w:tcW w:w="9495" w:type="dxa"/>
          </w:tcPr>
          <w:p w:rsidR="00DB7661" w:rsidRPr="007C74B0" w:rsidRDefault="00DB7661" w:rsidP="00FE5942">
            <w:pPr>
              <w:pStyle w:val="Zkladntext"/>
              <w:rPr>
                <w:sz w:val="2"/>
                <w:szCs w:val="2"/>
              </w:rPr>
            </w:pPr>
          </w:p>
          <w:p w:rsidR="00DB7661" w:rsidRPr="007C74B0" w:rsidRDefault="00DB7661" w:rsidP="00FE5942">
            <w:pPr>
              <w:pStyle w:val="Zkladntext"/>
            </w:pPr>
            <w:r w:rsidRPr="007C74B0">
              <w:t xml:space="preserve">Doplňující popis: </w:t>
            </w:r>
          </w:p>
        </w:tc>
      </w:tr>
    </w:tbl>
    <w:p w:rsidR="00EE5948" w:rsidRPr="007C74B0" w:rsidRDefault="00EE5948" w:rsidP="00EE5948">
      <w:pPr>
        <w:pStyle w:val="Zkladntext"/>
        <w:spacing w:after="0"/>
        <w:rPr>
          <w:sz w:val="22"/>
          <w:szCs w:val="22"/>
        </w:rPr>
      </w:pPr>
    </w:p>
    <w:p w:rsidR="002F2EC8" w:rsidRPr="007C74B0" w:rsidRDefault="002F2EC8" w:rsidP="00EE5948">
      <w:pPr>
        <w:pStyle w:val="Zkladntext"/>
        <w:spacing w:after="0"/>
        <w:rPr>
          <w:sz w:val="22"/>
          <w:szCs w:val="22"/>
        </w:rPr>
      </w:pPr>
    </w:p>
    <w:p w:rsidR="008D7622" w:rsidRPr="007C74B0" w:rsidRDefault="0033019F" w:rsidP="00EE5948">
      <w:pPr>
        <w:pStyle w:val="Zkladntext"/>
        <w:rPr>
          <w:sz w:val="22"/>
          <w:szCs w:val="22"/>
        </w:rPr>
      </w:pPr>
      <w:r w:rsidRPr="007C74B0">
        <w:rPr>
          <w:sz w:val="22"/>
          <w:szCs w:val="22"/>
        </w:rPr>
        <w:t>Zdvojená směrová zadní světla</w:t>
      </w:r>
      <w:r w:rsidR="00E95C1F" w:rsidRPr="007C74B0">
        <w:rPr>
          <w:sz w:val="22"/>
          <w:szCs w:val="22"/>
        </w:rPr>
        <w:t>, j</w:t>
      </w:r>
      <w:r w:rsidRPr="007C74B0">
        <w:rPr>
          <w:sz w:val="22"/>
          <w:szCs w:val="22"/>
        </w:rPr>
        <w:t>edna sada v horní části</w:t>
      </w:r>
      <w:r w:rsidR="00323DC2" w:rsidRPr="007C74B0">
        <w:rPr>
          <w:sz w:val="22"/>
          <w:szCs w:val="22"/>
        </w:rPr>
        <w:t>,</w:t>
      </w:r>
      <w:r w:rsidR="004010C8">
        <w:rPr>
          <w:sz w:val="22"/>
          <w:szCs w:val="22"/>
        </w:rPr>
        <w:t xml:space="preserve"> </w:t>
      </w:r>
      <w:r w:rsidR="00374F71" w:rsidRPr="007C74B0">
        <w:rPr>
          <w:sz w:val="22"/>
          <w:szCs w:val="22"/>
        </w:rPr>
        <w:t xml:space="preserve">na </w:t>
      </w:r>
      <w:r w:rsidRPr="007C74B0">
        <w:rPr>
          <w:sz w:val="22"/>
          <w:szCs w:val="22"/>
        </w:rPr>
        <w:t>zád</w:t>
      </w:r>
      <w:r w:rsidR="00374F71" w:rsidRPr="007C74B0">
        <w:rPr>
          <w:sz w:val="22"/>
          <w:szCs w:val="22"/>
        </w:rPr>
        <w:t>i</w:t>
      </w:r>
      <w:r w:rsidRPr="007C74B0">
        <w:rPr>
          <w:sz w:val="22"/>
          <w:szCs w:val="22"/>
        </w:rPr>
        <w:t xml:space="preserve"> vozu</w:t>
      </w:r>
      <w:r w:rsidR="00E95C1F" w:rsidRPr="007C74B0">
        <w:rPr>
          <w:sz w:val="22"/>
          <w:szCs w:val="22"/>
        </w:rPr>
        <w:t xml:space="preserve">. </w:t>
      </w:r>
      <w:r w:rsidRPr="007C74B0">
        <w:rPr>
          <w:sz w:val="22"/>
          <w:szCs w:val="22"/>
        </w:rPr>
        <w:t xml:space="preserve">Zdvojená brzdová světla, </w:t>
      </w:r>
      <w:r w:rsidR="00E95C1F" w:rsidRPr="007C74B0">
        <w:rPr>
          <w:sz w:val="22"/>
          <w:szCs w:val="22"/>
        </w:rPr>
        <w:t>jedna sada v horní části</w:t>
      </w:r>
      <w:r w:rsidR="00323DC2" w:rsidRPr="007C74B0">
        <w:rPr>
          <w:sz w:val="22"/>
          <w:szCs w:val="22"/>
        </w:rPr>
        <w:t>,</w:t>
      </w:r>
      <w:r w:rsidR="004010C8">
        <w:rPr>
          <w:sz w:val="22"/>
          <w:szCs w:val="22"/>
        </w:rPr>
        <w:t xml:space="preserve"> </w:t>
      </w:r>
      <w:r w:rsidR="00374F71" w:rsidRPr="007C74B0">
        <w:rPr>
          <w:sz w:val="22"/>
          <w:szCs w:val="22"/>
        </w:rPr>
        <w:t xml:space="preserve">na </w:t>
      </w:r>
      <w:r w:rsidR="00E95C1F" w:rsidRPr="007C74B0">
        <w:rPr>
          <w:sz w:val="22"/>
          <w:szCs w:val="22"/>
        </w:rPr>
        <w:t>zád</w:t>
      </w:r>
      <w:r w:rsidR="00374F71" w:rsidRPr="007C74B0">
        <w:rPr>
          <w:sz w:val="22"/>
          <w:szCs w:val="22"/>
        </w:rPr>
        <w:t>i</w:t>
      </w:r>
      <w:r w:rsidR="00E95C1F" w:rsidRPr="007C74B0">
        <w:rPr>
          <w:sz w:val="22"/>
          <w:szCs w:val="22"/>
        </w:rPr>
        <w:t xml:space="preserve"> vozu. </w:t>
      </w:r>
    </w:p>
    <w:p w:rsidR="002F2EC8" w:rsidRPr="007C74B0" w:rsidRDefault="002F2EC8" w:rsidP="00EE594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2F2EC8" w:rsidRPr="007C74B0" w:rsidRDefault="002F2EC8" w:rsidP="002F2EC8">
      <w:bookmarkStart w:id="220" w:name="_Toc401111460"/>
      <w:bookmarkStart w:id="221" w:name="_Toc401112167"/>
      <w:bookmarkStart w:id="222" w:name="_Toc403281495"/>
    </w:p>
    <w:p w:rsidR="002F2EC8" w:rsidRPr="007C74B0" w:rsidRDefault="002F2EC8" w:rsidP="002F2EC8"/>
    <w:p w:rsidR="00754D95" w:rsidRPr="007C74B0" w:rsidRDefault="00754D95" w:rsidP="00A822C7">
      <w:pPr>
        <w:pStyle w:val="Nadpis3"/>
        <w:numPr>
          <w:ilvl w:val="2"/>
          <w:numId w:val="5"/>
        </w:numPr>
        <w:ind w:left="993" w:hanging="993"/>
        <w:rPr>
          <w:sz w:val="22"/>
          <w:szCs w:val="22"/>
        </w:rPr>
      </w:pPr>
      <w:bookmarkStart w:id="223" w:name="_Toc504392333"/>
      <w:bookmarkStart w:id="224" w:name="_Toc481574175"/>
      <w:bookmarkStart w:id="225" w:name="_Toc507395132"/>
      <w:bookmarkEnd w:id="223"/>
      <w:r w:rsidRPr="007C74B0">
        <w:rPr>
          <w:sz w:val="22"/>
          <w:szCs w:val="22"/>
        </w:rPr>
        <w:t>Vnitřní osvětlení</w:t>
      </w:r>
      <w:bookmarkEnd w:id="220"/>
      <w:bookmarkEnd w:id="221"/>
      <w:bookmarkEnd w:id="222"/>
      <w:bookmarkEnd w:id="224"/>
      <w:bookmarkEnd w:id="225"/>
    </w:p>
    <w:p w:rsidR="00754D95" w:rsidRPr="007C74B0" w:rsidRDefault="00754D95" w:rsidP="00243F7B">
      <w:pPr>
        <w:pStyle w:val="Zkladntext"/>
        <w:rPr>
          <w:sz w:val="22"/>
          <w:szCs w:val="22"/>
        </w:rPr>
      </w:pPr>
      <w:r w:rsidRPr="007C74B0">
        <w:rPr>
          <w:sz w:val="22"/>
          <w:szCs w:val="22"/>
        </w:rPr>
        <w:t>Vnitřní osvětlení</w:t>
      </w:r>
      <w:r w:rsidR="004010C8">
        <w:rPr>
          <w:sz w:val="22"/>
          <w:szCs w:val="22"/>
        </w:rPr>
        <w:t xml:space="preserve"> </w:t>
      </w:r>
      <w:r w:rsidRPr="007C74B0">
        <w:rPr>
          <w:sz w:val="22"/>
          <w:szCs w:val="22"/>
        </w:rPr>
        <w:t>musí zajistit dostatečné vnitřní i vnější osvětlení nástupních dveřních prostorů</w:t>
      </w:r>
      <w:r w:rsidR="004A71B6">
        <w:rPr>
          <w:sz w:val="22"/>
          <w:szCs w:val="22"/>
        </w:rPr>
        <w:t xml:space="preserve"> a schodiště</w:t>
      </w:r>
      <w:r w:rsidRPr="007C74B0">
        <w:rPr>
          <w:sz w:val="22"/>
          <w:szCs w:val="22"/>
        </w:rPr>
        <w:t xml:space="preserve"> pro bezpečný nástup a výstup</w:t>
      </w:r>
      <w:r w:rsidR="00E95C1F" w:rsidRPr="007C74B0">
        <w:rPr>
          <w:sz w:val="22"/>
          <w:szCs w:val="22"/>
        </w:rPr>
        <w:t>.</w:t>
      </w:r>
      <w:r w:rsidR="004010C8">
        <w:rPr>
          <w:sz w:val="22"/>
          <w:szCs w:val="22"/>
        </w:rPr>
        <w:t xml:space="preserve"> </w:t>
      </w:r>
      <w:r w:rsidRPr="007C74B0">
        <w:rPr>
          <w:sz w:val="22"/>
          <w:szCs w:val="22"/>
        </w:rPr>
        <w:t>Vnitřní osvětlení musí mít zvláštní spínač bez vazby na vnější osvětlení.</w:t>
      </w:r>
      <w:r w:rsidR="00D2029D" w:rsidRPr="007C74B0">
        <w:rPr>
          <w:sz w:val="22"/>
          <w:szCs w:val="22"/>
        </w:rPr>
        <w:t xml:space="preserve"> Osvětlení preferujeme v provedení LED.</w:t>
      </w:r>
    </w:p>
    <w:p w:rsidR="002F2EC8" w:rsidRPr="007C74B0"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Odpověď:  ANO/NE</w:t>
            </w:r>
          </w:p>
        </w:tc>
      </w:tr>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 xml:space="preserve">Doplňující popis: </w:t>
            </w:r>
          </w:p>
        </w:tc>
      </w:tr>
    </w:tbl>
    <w:p w:rsidR="002F2EC8" w:rsidRPr="007C74B0" w:rsidRDefault="002F2EC8" w:rsidP="00046698">
      <w:pPr>
        <w:pStyle w:val="Zkladntext"/>
        <w:spacing w:before="120"/>
        <w:rPr>
          <w:sz w:val="22"/>
          <w:szCs w:val="22"/>
        </w:rPr>
      </w:pPr>
    </w:p>
    <w:p w:rsidR="002F2EC8" w:rsidRPr="007C74B0" w:rsidRDefault="002F2EC8" w:rsidP="00046698">
      <w:pPr>
        <w:pStyle w:val="Zkladntext"/>
        <w:spacing w:before="120"/>
        <w:rPr>
          <w:sz w:val="22"/>
          <w:szCs w:val="22"/>
        </w:rPr>
      </w:pPr>
    </w:p>
    <w:p w:rsidR="00754D95" w:rsidRPr="007C74B0" w:rsidRDefault="00754D95" w:rsidP="00046698">
      <w:pPr>
        <w:pStyle w:val="Zkladntext"/>
        <w:spacing w:before="120"/>
        <w:rPr>
          <w:sz w:val="22"/>
          <w:szCs w:val="22"/>
        </w:rPr>
      </w:pPr>
      <w:r w:rsidRPr="007C74B0">
        <w:rPr>
          <w:sz w:val="22"/>
          <w:szCs w:val="22"/>
        </w:rPr>
        <w:lastRenderedPageBreak/>
        <w:t>Stanoviště řidiče musí mít samostatné</w:t>
      </w:r>
      <w:r w:rsidR="0033019F" w:rsidRPr="007C74B0">
        <w:rPr>
          <w:sz w:val="22"/>
          <w:szCs w:val="22"/>
        </w:rPr>
        <w:t xml:space="preserve">, vícebodové </w:t>
      </w:r>
      <w:r w:rsidRPr="007C74B0">
        <w:rPr>
          <w:sz w:val="22"/>
          <w:szCs w:val="22"/>
        </w:rPr>
        <w:t xml:space="preserve">osvětlení </w:t>
      </w:r>
      <w:r w:rsidR="0033019F" w:rsidRPr="007C74B0">
        <w:rPr>
          <w:sz w:val="22"/>
          <w:szCs w:val="22"/>
        </w:rPr>
        <w:t xml:space="preserve">v provedení LED, </w:t>
      </w:r>
      <w:r w:rsidRPr="007C74B0">
        <w:rPr>
          <w:sz w:val="22"/>
          <w:szCs w:val="22"/>
        </w:rPr>
        <w:t>ovladatelné nezávisle na</w:t>
      </w:r>
      <w:r w:rsidR="009B070E" w:rsidRPr="007C74B0">
        <w:rPr>
          <w:sz w:val="22"/>
          <w:szCs w:val="22"/>
        </w:rPr>
        <w:t> </w:t>
      </w:r>
      <w:r w:rsidRPr="007C74B0">
        <w:rPr>
          <w:sz w:val="22"/>
          <w:szCs w:val="22"/>
        </w:rPr>
        <w:t>ostatním osvětlení vozidla.</w:t>
      </w:r>
    </w:p>
    <w:p w:rsidR="002F2EC8" w:rsidRPr="007C74B0" w:rsidRDefault="002F2EC8" w:rsidP="00046698">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Odpověď:  ANO/NE</w:t>
            </w:r>
          </w:p>
        </w:tc>
      </w:tr>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 xml:space="preserve">Doplňující popis: </w:t>
            </w:r>
          </w:p>
        </w:tc>
      </w:tr>
    </w:tbl>
    <w:p w:rsidR="009772AE" w:rsidRPr="007C74B0" w:rsidRDefault="009772AE" w:rsidP="00046698">
      <w:pPr>
        <w:pStyle w:val="Zkladntext"/>
        <w:spacing w:after="0"/>
        <w:rPr>
          <w:sz w:val="22"/>
          <w:szCs w:val="22"/>
        </w:rPr>
      </w:pPr>
    </w:p>
    <w:p w:rsidR="002F2EC8" w:rsidRPr="007C74B0" w:rsidRDefault="002F2EC8" w:rsidP="00046698">
      <w:pPr>
        <w:pStyle w:val="Zkladntext"/>
        <w:spacing w:after="0"/>
        <w:rPr>
          <w:sz w:val="22"/>
          <w:szCs w:val="22"/>
        </w:rPr>
      </w:pPr>
    </w:p>
    <w:p w:rsidR="00754D95" w:rsidRPr="007C74B0" w:rsidRDefault="00754D95" w:rsidP="00A822C7">
      <w:pPr>
        <w:pStyle w:val="Nadpis2"/>
        <w:numPr>
          <w:ilvl w:val="1"/>
          <w:numId w:val="5"/>
        </w:numPr>
        <w:ind w:left="1080" w:hanging="1080"/>
        <w:rPr>
          <w:sz w:val="22"/>
          <w:szCs w:val="22"/>
        </w:rPr>
      </w:pPr>
      <w:bookmarkStart w:id="226" w:name="_Toc504392335"/>
      <w:bookmarkStart w:id="227" w:name="_Toc401111461"/>
      <w:bookmarkStart w:id="228" w:name="_Toc401112168"/>
      <w:bookmarkStart w:id="229" w:name="_Toc403281496"/>
      <w:bookmarkStart w:id="230" w:name="_Toc481574178"/>
      <w:bookmarkStart w:id="231" w:name="_Ref483382592"/>
      <w:bookmarkStart w:id="232" w:name="_Toc507395133"/>
      <w:bookmarkEnd w:id="226"/>
      <w:r w:rsidRPr="007C74B0">
        <w:rPr>
          <w:sz w:val="22"/>
          <w:szCs w:val="22"/>
        </w:rPr>
        <w:t>Informace pro cestující</w:t>
      </w:r>
      <w:bookmarkEnd w:id="227"/>
      <w:bookmarkEnd w:id="228"/>
      <w:bookmarkEnd w:id="229"/>
      <w:bookmarkEnd w:id="230"/>
      <w:bookmarkEnd w:id="231"/>
      <w:bookmarkEnd w:id="232"/>
    </w:p>
    <w:p w:rsidR="00524AF3" w:rsidRPr="007C74B0" w:rsidRDefault="00754D95" w:rsidP="00CE6C59">
      <w:pPr>
        <w:jc w:val="both"/>
        <w:rPr>
          <w:sz w:val="22"/>
          <w:szCs w:val="22"/>
        </w:rPr>
      </w:pPr>
      <w:bookmarkStart w:id="233" w:name="_Toc401111462"/>
      <w:bookmarkStart w:id="234" w:name="_Toc401112169"/>
      <w:bookmarkStart w:id="235" w:name="_Toc403281497"/>
      <w:r w:rsidRPr="007C74B0">
        <w:rPr>
          <w:sz w:val="22"/>
          <w:szCs w:val="22"/>
        </w:rPr>
        <w:t>V prostoru pro cestující je požadováno vytvoření prostoru pro umístění grafického plánu sítě MHD, tarifních a provozních informací pro cestující a prostoru pro tiskové informace cestujícím</w:t>
      </w:r>
      <w:r w:rsidR="00CE6C59" w:rsidRPr="007C74B0">
        <w:rPr>
          <w:sz w:val="22"/>
          <w:szCs w:val="22"/>
        </w:rPr>
        <w:t>.</w:t>
      </w:r>
    </w:p>
    <w:p w:rsidR="00524AF3" w:rsidRPr="007C74B0" w:rsidRDefault="00CE6C59" w:rsidP="00CE6C59">
      <w:pPr>
        <w:jc w:val="both"/>
        <w:rPr>
          <w:sz w:val="22"/>
          <w:szCs w:val="22"/>
        </w:rPr>
      </w:pPr>
      <w:r w:rsidRPr="007C74B0">
        <w:rPr>
          <w:sz w:val="22"/>
          <w:szCs w:val="22"/>
        </w:rPr>
        <w:t xml:space="preserve">Kupující preferuje </w:t>
      </w:r>
      <w:r w:rsidR="00524AF3" w:rsidRPr="007C74B0">
        <w:rPr>
          <w:sz w:val="22"/>
          <w:szCs w:val="22"/>
        </w:rPr>
        <w:t>držáky reklamních plakátů o rozměrech 1150 x 340 mm</w:t>
      </w:r>
      <w:r w:rsidRPr="007C74B0">
        <w:rPr>
          <w:sz w:val="22"/>
          <w:szCs w:val="22"/>
        </w:rPr>
        <w:t xml:space="preserve"> (max. 1 ks)</w:t>
      </w:r>
      <w:r w:rsidR="00524AF3" w:rsidRPr="007C74B0">
        <w:rPr>
          <w:sz w:val="22"/>
          <w:szCs w:val="22"/>
        </w:rPr>
        <w:t xml:space="preserve"> a o rozměru 940 x 340 mm</w:t>
      </w:r>
      <w:r w:rsidRPr="007C74B0">
        <w:rPr>
          <w:sz w:val="22"/>
          <w:szCs w:val="22"/>
        </w:rPr>
        <w:t xml:space="preserve"> (max. 5 ks)</w:t>
      </w:r>
      <w:r w:rsidR="00524AF3" w:rsidRPr="007C74B0">
        <w:rPr>
          <w:sz w:val="22"/>
          <w:szCs w:val="22"/>
        </w:rPr>
        <w:t>.</w:t>
      </w:r>
      <w:r w:rsidRPr="007C74B0">
        <w:rPr>
          <w:sz w:val="22"/>
          <w:szCs w:val="22"/>
        </w:rPr>
        <w:t xml:space="preserve"> Finální provedení a počet podléhá schválení kupujícího.</w:t>
      </w:r>
    </w:p>
    <w:p w:rsidR="00814FB8" w:rsidRDefault="00814FB8" w:rsidP="00CE6C59">
      <w:pPr>
        <w:jc w:val="both"/>
        <w:rPr>
          <w:sz w:val="22"/>
          <w:szCs w:val="22"/>
        </w:rPr>
      </w:pPr>
    </w:p>
    <w:p w:rsidR="006D6173" w:rsidRDefault="006D6173" w:rsidP="00CE6C59">
      <w:pPr>
        <w:jc w:val="both"/>
        <w:rPr>
          <w:sz w:val="22"/>
          <w:szCs w:val="22"/>
        </w:rPr>
      </w:pPr>
    </w:p>
    <w:p w:rsidR="006D6173" w:rsidRPr="007C74B0" w:rsidRDefault="006D6173" w:rsidP="00CE6C59">
      <w:pPr>
        <w:jc w:val="both"/>
        <w:rPr>
          <w:sz w:val="22"/>
          <w:szCs w:val="22"/>
        </w:rPr>
      </w:pPr>
    </w:p>
    <w:p w:rsidR="006D6173" w:rsidRDefault="00754D95" w:rsidP="00046698">
      <w:pPr>
        <w:spacing w:after="120"/>
        <w:jc w:val="both"/>
        <w:rPr>
          <w:sz w:val="22"/>
          <w:szCs w:val="22"/>
        </w:rPr>
      </w:pPr>
      <w:r w:rsidRPr="007C74B0">
        <w:rPr>
          <w:sz w:val="22"/>
          <w:szCs w:val="22"/>
        </w:rPr>
        <w:t>Schránky musí být uzamykatelné a opatřené krycím plexisklem.</w:t>
      </w:r>
    </w:p>
    <w:p w:rsidR="006D6173" w:rsidRPr="007C74B0" w:rsidRDefault="006D6173" w:rsidP="00046698">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754D95" w:rsidRPr="007C74B0" w:rsidRDefault="00754D95" w:rsidP="00A822C7">
      <w:pPr>
        <w:pStyle w:val="Nadpis2"/>
        <w:numPr>
          <w:ilvl w:val="1"/>
          <w:numId w:val="5"/>
        </w:numPr>
        <w:ind w:left="1080" w:hanging="1080"/>
        <w:rPr>
          <w:sz w:val="22"/>
          <w:szCs w:val="22"/>
        </w:rPr>
      </w:pPr>
      <w:bookmarkStart w:id="236" w:name="_Toc504392337"/>
      <w:bookmarkStart w:id="237" w:name="_Toc504392338"/>
      <w:bookmarkStart w:id="238" w:name="_Toc504388163"/>
      <w:bookmarkStart w:id="239" w:name="_Ref468960323"/>
      <w:bookmarkStart w:id="240" w:name="_Toc481574179"/>
      <w:bookmarkStart w:id="241" w:name="_Toc507395134"/>
      <w:bookmarkEnd w:id="236"/>
      <w:bookmarkEnd w:id="237"/>
      <w:bookmarkEnd w:id="238"/>
      <w:r w:rsidRPr="007C74B0">
        <w:rPr>
          <w:sz w:val="22"/>
          <w:szCs w:val="22"/>
        </w:rPr>
        <w:t xml:space="preserve">Topení, </w:t>
      </w:r>
      <w:bookmarkEnd w:id="233"/>
      <w:bookmarkEnd w:id="234"/>
      <w:bookmarkEnd w:id="235"/>
      <w:r w:rsidR="008B4A2D" w:rsidRPr="007C74B0">
        <w:rPr>
          <w:sz w:val="22"/>
          <w:szCs w:val="22"/>
        </w:rPr>
        <w:t>KLIMATIZACE</w:t>
      </w:r>
      <w:r w:rsidR="00934E57" w:rsidRPr="007C74B0">
        <w:rPr>
          <w:sz w:val="22"/>
          <w:szCs w:val="22"/>
        </w:rPr>
        <w:t>, VĚTRÁNÍ</w:t>
      </w:r>
      <w:bookmarkEnd w:id="239"/>
      <w:bookmarkEnd w:id="240"/>
      <w:bookmarkEnd w:id="241"/>
    </w:p>
    <w:p w:rsidR="00754D95" w:rsidRPr="007C74B0" w:rsidRDefault="00754D95" w:rsidP="00046698">
      <w:pPr>
        <w:pStyle w:val="Zkladntext"/>
        <w:spacing w:after="0"/>
        <w:rPr>
          <w:sz w:val="22"/>
          <w:szCs w:val="22"/>
        </w:rPr>
      </w:pPr>
      <w:r w:rsidRPr="007C74B0">
        <w:rPr>
          <w:sz w:val="22"/>
          <w:szCs w:val="22"/>
        </w:rPr>
        <w:t>Z důvodu zajištění přiměřeného komfortu pro cestující musí být vozidlo vybaveno účinným topením a</w:t>
      </w:r>
      <w:r w:rsidR="009B070E" w:rsidRPr="007C74B0">
        <w:rPr>
          <w:sz w:val="22"/>
          <w:szCs w:val="22"/>
        </w:rPr>
        <w:t> </w:t>
      </w:r>
      <w:r w:rsidRPr="007C74B0">
        <w:rPr>
          <w:sz w:val="22"/>
          <w:szCs w:val="22"/>
        </w:rPr>
        <w:t xml:space="preserve">větráním. Je upřednostňováno topení teplovodní. </w:t>
      </w:r>
    </w:p>
    <w:p w:rsidR="008B4A2D" w:rsidRPr="007C74B0" w:rsidRDefault="008B4A2D" w:rsidP="008B4A2D">
      <w:pPr>
        <w:ind w:left="860"/>
        <w:jc w:val="both"/>
      </w:pPr>
    </w:p>
    <w:p w:rsidR="00842C91" w:rsidRPr="007C74B0" w:rsidRDefault="0046484D">
      <w:pPr>
        <w:pStyle w:val="Zkladntext"/>
        <w:rPr>
          <w:sz w:val="22"/>
          <w:szCs w:val="22"/>
        </w:rPr>
      </w:pPr>
      <w:r w:rsidRPr="007C74B0">
        <w:rPr>
          <w:sz w:val="22"/>
          <w:szCs w:val="22"/>
        </w:rPr>
        <w:t>Dostatečně dimenzované topení a automatická plná klimatizace</w:t>
      </w:r>
      <w:r w:rsidR="004010C8">
        <w:rPr>
          <w:sz w:val="22"/>
          <w:szCs w:val="22"/>
        </w:rPr>
        <w:t xml:space="preserve"> </w:t>
      </w:r>
      <w:r w:rsidRPr="007C74B0">
        <w:rPr>
          <w:sz w:val="22"/>
          <w:szCs w:val="22"/>
        </w:rPr>
        <w:t>pro cestující a pro kabinu řidiče s rovnoměrným rozložením teplot. Teplota v salónu i u řidiče bude plynule a nezávisle nastavitelná.</w:t>
      </w:r>
    </w:p>
    <w:p w:rsidR="00883A3C" w:rsidRPr="007C74B0"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8B4A2D" w:rsidRPr="007C74B0" w:rsidTr="008476D1">
        <w:trPr>
          <w:trHeight w:val="415"/>
        </w:trPr>
        <w:tc>
          <w:tcPr>
            <w:tcW w:w="9498" w:type="dxa"/>
            <w:vAlign w:val="center"/>
          </w:tcPr>
          <w:p w:rsidR="00842C91" w:rsidRPr="007C74B0" w:rsidRDefault="0046484D">
            <w:pPr>
              <w:jc w:val="both"/>
              <w:rPr>
                <w:sz w:val="22"/>
                <w:szCs w:val="22"/>
              </w:rPr>
            </w:pPr>
            <w:r w:rsidRPr="007C74B0">
              <w:rPr>
                <w:sz w:val="22"/>
                <w:szCs w:val="22"/>
              </w:rPr>
              <w:t>Odpověď:  ANO/NE</w:t>
            </w:r>
          </w:p>
        </w:tc>
      </w:tr>
      <w:tr w:rsidR="008B4A2D" w:rsidRPr="007C74B0" w:rsidTr="008476D1">
        <w:trPr>
          <w:trHeight w:val="420"/>
        </w:trPr>
        <w:tc>
          <w:tcPr>
            <w:tcW w:w="9498" w:type="dxa"/>
            <w:vAlign w:val="center"/>
          </w:tcPr>
          <w:p w:rsidR="00842C91" w:rsidRPr="007C74B0" w:rsidRDefault="0046484D">
            <w:pPr>
              <w:jc w:val="both"/>
              <w:rPr>
                <w:sz w:val="22"/>
                <w:szCs w:val="22"/>
              </w:rPr>
            </w:pPr>
            <w:r w:rsidRPr="007C74B0">
              <w:rPr>
                <w:sz w:val="22"/>
                <w:szCs w:val="22"/>
              </w:rPr>
              <w:t>Doplňující popis:</w:t>
            </w:r>
          </w:p>
        </w:tc>
      </w:tr>
    </w:tbl>
    <w:p w:rsidR="009772AE" w:rsidRPr="007C74B0" w:rsidRDefault="009772AE" w:rsidP="00046698">
      <w:pPr>
        <w:pStyle w:val="Zkladntext"/>
        <w:spacing w:after="0"/>
        <w:rPr>
          <w:sz w:val="22"/>
          <w:szCs w:val="22"/>
        </w:rPr>
      </w:pPr>
    </w:p>
    <w:p w:rsidR="009772AE" w:rsidRPr="007C74B0" w:rsidRDefault="009772AE" w:rsidP="005C29B7">
      <w:pPr>
        <w:pStyle w:val="Zkladntext"/>
        <w:spacing w:after="0"/>
        <w:rPr>
          <w:sz w:val="22"/>
          <w:szCs w:val="22"/>
        </w:rPr>
      </w:pPr>
    </w:p>
    <w:p w:rsidR="000C7B75" w:rsidRPr="007C74B0" w:rsidRDefault="00754D95" w:rsidP="000C7B75">
      <w:pPr>
        <w:tabs>
          <w:tab w:val="left" w:pos="0"/>
        </w:tabs>
        <w:overflowPunct/>
        <w:autoSpaceDE/>
        <w:autoSpaceDN/>
        <w:adjustRightInd/>
        <w:jc w:val="both"/>
        <w:textAlignment w:val="auto"/>
        <w:rPr>
          <w:sz w:val="22"/>
          <w:szCs w:val="22"/>
        </w:rPr>
      </w:pPr>
      <w:r w:rsidRPr="007C74B0">
        <w:rPr>
          <w:sz w:val="22"/>
          <w:szCs w:val="22"/>
        </w:rPr>
        <w:t>Je požadován nezávislý předehřívač s výkonem min. 30 kW</w:t>
      </w:r>
      <w:r w:rsidR="000457EF" w:rsidRPr="007C74B0">
        <w:rPr>
          <w:sz w:val="22"/>
          <w:szCs w:val="22"/>
        </w:rPr>
        <w:t xml:space="preserve"> </w:t>
      </w:r>
      <w:r w:rsidR="00603F51">
        <w:rPr>
          <w:sz w:val="22"/>
          <w:szCs w:val="22"/>
        </w:rPr>
        <w:t>(palivo dle pohonné jednotky vozidla)</w:t>
      </w:r>
      <w:r w:rsidR="000457EF" w:rsidRPr="007C74B0">
        <w:rPr>
          <w:sz w:val="22"/>
          <w:szCs w:val="22"/>
        </w:rPr>
        <w:t>.</w:t>
      </w:r>
      <w:r w:rsidRPr="007C74B0">
        <w:rPr>
          <w:sz w:val="22"/>
          <w:szCs w:val="22"/>
        </w:rPr>
        <w:t xml:space="preserve"> Teplovodní topení musí umožňovat předehřev motoru při studených startech. Ovládání předehřívače pouze přepínačem (bez</w:t>
      </w:r>
      <w:r w:rsidR="009B070E" w:rsidRPr="007C74B0">
        <w:rPr>
          <w:sz w:val="22"/>
          <w:szCs w:val="22"/>
        </w:rPr>
        <w:t> </w:t>
      </w:r>
      <w:r w:rsidRPr="007C74B0">
        <w:rPr>
          <w:sz w:val="22"/>
          <w:szCs w:val="22"/>
        </w:rPr>
        <w:t>automatického nastavení zapnutí časovačem).</w:t>
      </w:r>
      <w:r w:rsidR="003D2E6A" w:rsidRPr="007C74B0">
        <w:rPr>
          <w:sz w:val="22"/>
          <w:szCs w:val="22"/>
        </w:rPr>
        <w:t xml:space="preserve"> Možnost vytápění interiéru vozu při vypnutém motoru a zapnutém klíčku s použitím předehřívače. </w:t>
      </w:r>
    </w:p>
    <w:p w:rsidR="003D2E6A" w:rsidRPr="007C74B0" w:rsidRDefault="003D2E6A" w:rsidP="00F0104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34E57" w:rsidRPr="007C74B0" w:rsidTr="001926E4">
        <w:tc>
          <w:tcPr>
            <w:tcW w:w="9495" w:type="dxa"/>
          </w:tcPr>
          <w:p w:rsidR="00934E57" w:rsidRPr="007C74B0" w:rsidRDefault="00934E57" w:rsidP="001926E4">
            <w:pPr>
              <w:pStyle w:val="Zkladntext"/>
              <w:rPr>
                <w:sz w:val="2"/>
                <w:szCs w:val="2"/>
              </w:rPr>
            </w:pPr>
          </w:p>
          <w:p w:rsidR="00934E57" w:rsidRPr="007C74B0" w:rsidRDefault="00934E57" w:rsidP="001926E4">
            <w:pPr>
              <w:pStyle w:val="Zkladntext"/>
            </w:pPr>
            <w:r w:rsidRPr="007C74B0">
              <w:t>Odpověď:  ANO/NE</w:t>
            </w:r>
          </w:p>
        </w:tc>
      </w:tr>
      <w:tr w:rsidR="00934E57" w:rsidRPr="007C74B0" w:rsidTr="001926E4">
        <w:tc>
          <w:tcPr>
            <w:tcW w:w="9495" w:type="dxa"/>
          </w:tcPr>
          <w:p w:rsidR="00934E57" w:rsidRPr="007C74B0" w:rsidRDefault="00934E57" w:rsidP="001926E4">
            <w:pPr>
              <w:pStyle w:val="Zkladntext"/>
              <w:rPr>
                <w:sz w:val="2"/>
                <w:szCs w:val="2"/>
              </w:rPr>
            </w:pPr>
          </w:p>
          <w:p w:rsidR="00934E57" w:rsidRPr="007C74B0" w:rsidRDefault="00934E57" w:rsidP="001926E4">
            <w:pPr>
              <w:pStyle w:val="Zkladntext"/>
            </w:pPr>
            <w:r w:rsidRPr="007C74B0">
              <w:t xml:space="preserve">Doplňující popis: </w:t>
            </w:r>
          </w:p>
        </w:tc>
      </w:tr>
    </w:tbl>
    <w:p w:rsidR="008476D1" w:rsidRPr="007C74B0" w:rsidRDefault="008476D1" w:rsidP="003D2E6A">
      <w:pPr>
        <w:tabs>
          <w:tab w:val="left" w:pos="0"/>
        </w:tabs>
        <w:overflowPunct/>
        <w:autoSpaceDE/>
        <w:autoSpaceDN/>
        <w:adjustRightInd/>
        <w:jc w:val="both"/>
        <w:textAlignment w:val="auto"/>
        <w:rPr>
          <w:sz w:val="22"/>
          <w:szCs w:val="22"/>
        </w:rPr>
      </w:pPr>
    </w:p>
    <w:p w:rsidR="00883A3C" w:rsidRPr="007C74B0" w:rsidRDefault="00883A3C" w:rsidP="003D2E6A">
      <w:pPr>
        <w:tabs>
          <w:tab w:val="left" w:pos="0"/>
        </w:tabs>
        <w:overflowPunct/>
        <w:autoSpaceDE/>
        <w:autoSpaceDN/>
        <w:adjustRightInd/>
        <w:jc w:val="both"/>
        <w:textAlignment w:val="auto"/>
        <w:rPr>
          <w:sz w:val="22"/>
          <w:szCs w:val="22"/>
        </w:rPr>
      </w:pPr>
    </w:p>
    <w:p w:rsidR="00754D95" w:rsidRPr="007C74B0" w:rsidRDefault="00754D95" w:rsidP="00A822C7">
      <w:pPr>
        <w:pStyle w:val="Nadpis2"/>
        <w:numPr>
          <w:ilvl w:val="1"/>
          <w:numId w:val="5"/>
        </w:numPr>
        <w:ind w:left="851" w:hanging="851"/>
        <w:rPr>
          <w:sz w:val="22"/>
          <w:szCs w:val="22"/>
        </w:rPr>
      </w:pPr>
      <w:bookmarkStart w:id="242" w:name="_Toc504392340"/>
      <w:bookmarkStart w:id="243" w:name="_Toc504388165"/>
      <w:bookmarkStart w:id="244" w:name="_Toc504388166"/>
      <w:bookmarkStart w:id="245" w:name="_Toc504388167"/>
      <w:bookmarkStart w:id="246" w:name="_Toc504388168"/>
      <w:bookmarkStart w:id="247" w:name="_Toc504388169"/>
      <w:bookmarkStart w:id="248" w:name="_Toc504388170"/>
      <w:bookmarkStart w:id="249" w:name="_Toc504388171"/>
      <w:bookmarkStart w:id="250" w:name="_Toc504388172"/>
      <w:bookmarkStart w:id="251" w:name="_Toc504388175"/>
      <w:bookmarkStart w:id="252" w:name="_Toc471998593"/>
      <w:bookmarkStart w:id="253" w:name="_Toc471999280"/>
      <w:bookmarkStart w:id="254" w:name="_Toc471998594"/>
      <w:bookmarkStart w:id="255" w:name="_Toc471999281"/>
      <w:bookmarkStart w:id="256" w:name="_Toc471998595"/>
      <w:bookmarkStart w:id="257" w:name="_Toc471999282"/>
      <w:bookmarkStart w:id="258" w:name="_Toc471998596"/>
      <w:bookmarkStart w:id="259" w:name="_Toc471999283"/>
      <w:bookmarkStart w:id="260" w:name="_Toc471998599"/>
      <w:bookmarkStart w:id="261" w:name="_Toc471999286"/>
      <w:bookmarkStart w:id="262" w:name="_Toc504388178"/>
      <w:bookmarkStart w:id="263" w:name="_Toc504388179"/>
      <w:bookmarkStart w:id="264" w:name="_Toc401111466"/>
      <w:bookmarkStart w:id="265" w:name="_Toc401112173"/>
      <w:bookmarkStart w:id="266" w:name="_Toc403281501"/>
      <w:bookmarkStart w:id="267" w:name="_Toc481574181"/>
      <w:bookmarkStart w:id="268" w:name="_Toc507395135"/>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7C74B0">
        <w:rPr>
          <w:sz w:val="22"/>
          <w:szCs w:val="22"/>
        </w:rPr>
        <w:t>Motor</w:t>
      </w:r>
      <w:bookmarkEnd w:id="264"/>
      <w:bookmarkEnd w:id="265"/>
      <w:bookmarkEnd w:id="266"/>
      <w:bookmarkEnd w:id="267"/>
      <w:bookmarkEnd w:id="268"/>
    </w:p>
    <w:p w:rsidR="005770EA" w:rsidRDefault="00754D95" w:rsidP="0035181A">
      <w:pPr>
        <w:pStyle w:val="Zkladntext"/>
        <w:rPr>
          <w:sz w:val="22"/>
          <w:szCs w:val="22"/>
        </w:rPr>
      </w:pPr>
      <w:r w:rsidRPr="007C74B0">
        <w:rPr>
          <w:sz w:val="22"/>
          <w:szCs w:val="22"/>
        </w:rPr>
        <w:t>Motor musí být konstruován</w:t>
      </w:r>
      <w:r w:rsidR="00D27489">
        <w:rPr>
          <w:sz w:val="22"/>
          <w:szCs w:val="22"/>
        </w:rPr>
        <w:t>,</w:t>
      </w:r>
      <w:r w:rsidRPr="007C74B0">
        <w:rPr>
          <w:sz w:val="22"/>
          <w:szCs w:val="22"/>
        </w:rPr>
        <w:t xml:space="preserve"> aby při potřebném výkonu k dosažení předepsaných jízdních vlastností vozidla (viz kap.</w:t>
      </w:r>
      <w:r w:rsidR="009E7126">
        <w:rPr>
          <w:sz w:val="22"/>
          <w:szCs w:val="22"/>
        </w:rPr>
        <w:t xml:space="preserve"> </w:t>
      </w:r>
      <w:r w:rsidR="005837FB">
        <w:rPr>
          <w:sz w:val="22"/>
          <w:szCs w:val="22"/>
        </w:rPr>
        <w:fldChar w:fldCharType="begin"/>
      </w:r>
      <w:r w:rsidR="009E7126">
        <w:rPr>
          <w:sz w:val="22"/>
          <w:szCs w:val="22"/>
        </w:rPr>
        <w:instrText xml:space="preserve"> REF _Ref506289838 \r \h </w:instrText>
      </w:r>
      <w:r w:rsidR="005837FB">
        <w:rPr>
          <w:sz w:val="22"/>
          <w:szCs w:val="22"/>
        </w:rPr>
      </w:r>
      <w:r w:rsidR="005837FB">
        <w:rPr>
          <w:sz w:val="22"/>
          <w:szCs w:val="22"/>
        </w:rPr>
        <w:fldChar w:fldCharType="separate"/>
      </w:r>
      <w:r w:rsidR="00292C6B">
        <w:rPr>
          <w:sz w:val="22"/>
          <w:szCs w:val="22"/>
        </w:rPr>
        <w:t>2.1</w:t>
      </w:r>
      <w:r w:rsidR="005837FB">
        <w:rPr>
          <w:sz w:val="22"/>
          <w:szCs w:val="22"/>
        </w:rPr>
        <w:fldChar w:fldCharType="end"/>
      </w:r>
      <w:r w:rsidR="009E7126">
        <w:rPr>
          <w:sz w:val="22"/>
          <w:szCs w:val="22"/>
        </w:rPr>
        <w:t>.</w:t>
      </w:r>
      <w:r w:rsidRPr="007C74B0">
        <w:rPr>
          <w:sz w:val="22"/>
          <w:szCs w:val="22"/>
        </w:rPr>
        <w:t xml:space="preserve">) byl jeho chod v celém pracovním režimu rovnoměrný, klidný, zajišťoval </w:t>
      </w:r>
      <w:r w:rsidRPr="007C74B0">
        <w:rPr>
          <w:sz w:val="22"/>
          <w:szCs w:val="22"/>
        </w:rPr>
        <w:lastRenderedPageBreak/>
        <w:t>hospodárný provoz a splňoval platné emisní limity platné v době dodání vozidla.</w:t>
      </w:r>
      <w:r w:rsidR="005770EA">
        <w:rPr>
          <w:sz w:val="22"/>
          <w:szCs w:val="22"/>
        </w:rPr>
        <w:t xml:space="preserve"> Výkon</w:t>
      </w:r>
      <w:r w:rsidR="0053022F">
        <w:rPr>
          <w:sz w:val="22"/>
          <w:szCs w:val="22"/>
        </w:rPr>
        <w:t>y</w:t>
      </w:r>
      <w:r w:rsidR="005770EA">
        <w:rPr>
          <w:sz w:val="22"/>
          <w:szCs w:val="22"/>
        </w:rPr>
        <w:t xml:space="preserve"> motoru požadujeme</w:t>
      </w:r>
      <w:r w:rsidR="00405845">
        <w:rPr>
          <w:sz w:val="22"/>
          <w:szCs w:val="22"/>
        </w:rPr>
        <w:t xml:space="preserve"> ve variantách</w:t>
      </w:r>
      <w:r w:rsidR="005770EA">
        <w:rPr>
          <w:sz w:val="22"/>
          <w:szCs w:val="22"/>
        </w:rPr>
        <w:t>:</w:t>
      </w:r>
    </w:p>
    <w:p w:rsidR="00927698" w:rsidRPr="00F3074D" w:rsidRDefault="00405845">
      <w:pPr>
        <w:pStyle w:val="Zkladntext"/>
        <w:numPr>
          <w:ilvl w:val="0"/>
          <w:numId w:val="73"/>
        </w:numPr>
        <w:rPr>
          <w:sz w:val="22"/>
          <w:szCs w:val="22"/>
        </w:rPr>
      </w:pPr>
      <w:r w:rsidRPr="00F3074D">
        <w:rPr>
          <w:sz w:val="22"/>
          <w:szCs w:val="22"/>
        </w:rPr>
        <w:t>CNG pohon</w:t>
      </w:r>
      <w:r w:rsidR="00A8705E">
        <w:rPr>
          <w:sz w:val="22"/>
          <w:szCs w:val="22"/>
        </w:rPr>
        <w:t>:</w:t>
      </w:r>
      <w:r w:rsidR="00A8705E">
        <w:rPr>
          <w:sz w:val="22"/>
          <w:szCs w:val="22"/>
        </w:rPr>
        <w:tab/>
      </w:r>
      <w:r w:rsidR="00A8705E">
        <w:rPr>
          <w:sz w:val="22"/>
          <w:szCs w:val="22"/>
        </w:rPr>
        <w:tab/>
      </w:r>
      <w:r w:rsidR="005770EA" w:rsidRPr="00F3074D">
        <w:rPr>
          <w:sz w:val="22"/>
          <w:szCs w:val="22"/>
        </w:rPr>
        <w:t>m</w:t>
      </w:r>
      <w:r w:rsidR="00754D95" w:rsidRPr="00F3074D">
        <w:rPr>
          <w:sz w:val="22"/>
          <w:szCs w:val="22"/>
        </w:rPr>
        <w:t>otor</w:t>
      </w:r>
      <w:r w:rsidR="00D27489" w:rsidRPr="00F3074D">
        <w:rPr>
          <w:sz w:val="22"/>
          <w:szCs w:val="22"/>
        </w:rPr>
        <w:t xml:space="preserve"> </w:t>
      </w:r>
      <w:r w:rsidR="00754D95" w:rsidRPr="00F3074D">
        <w:rPr>
          <w:sz w:val="22"/>
          <w:szCs w:val="22"/>
        </w:rPr>
        <w:t>musí mít výkon min.</w:t>
      </w:r>
      <w:r w:rsidR="005770EA" w:rsidRPr="00F3074D">
        <w:rPr>
          <w:sz w:val="22"/>
          <w:szCs w:val="22"/>
        </w:rPr>
        <w:t xml:space="preserve"> </w:t>
      </w:r>
      <w:r w:rsidR="00221D0D" w:rsidRPr="00F3074D">
        <w:rPr>
          <w:sz w:val="22"/>
          <w:szCs w:val="22"/>
        </w:rPr>
        <w:t>340</w:t>
      </w:r>
      <w:r w:rsidR="0039579F" w:rsidRPr="00F3074D">
        <w:rPr>
          <w:sz w:val="22"/>
          <w:szCs w:val="22"/>
        </w:rPr>
        <w:t xml:space="preserve"> kW</w:t>
      </w:r>
      <w:r w:rsidR="005770EA" w:rsidRPr="00F3074D">
        <w:rPr>
          <w:sz w:val="22"/>
          <w:szCs w:val="22"/>
        </w:rPr>
        <w:t>,</w:t>
      </w:r>
    </w:p>
    <w:p w:rsidR="00927698" w:rsidRDefault="00405845">
      <w:pPr>
        <w:pStyle w:val="Zkladntext"/>
        <w:numPr>
          <w:ilvl w:val="0"/>
          <w:numId w:val="73"/>
        </w:numPr>
        <w:rPr>
          <w:sz w:val="22"/>
          <w:szCs w:val="22"/>
        </w:rPr>
      </w:pPr>
      <w:r>
        <w:rPr>
          <w:sz w:val="22"/>
          <w:szCs w:val="22"/>
        </w:rPr>
        <w:t>H</w:t>
      </w:r>
      <w:r w:rsidR="005770EA">
        <w:rPr>
          <w:sz w:val="22"/>
          <w:szCs w:val="22"/>
        </w:rPr>
        <w:t>ybridní</w:t>
      </w:r>
      <w:r>
        <w:rPr>
          <w:sz w:val="22"/>
          <w:szCs w:val="22"/>
        </w:rPr>
        <w:t xml:space="preserve"> pohon</w:t>
      </w:r>
      <w:r w:rsidR="00A8705E">
        <w:rPr>
          <w:sz w:val="22"/>
          <w:szCs w:val="22"/>
        </w:rPr>
        <w:t>:</w:t>
      </w:r>
      <w:r w:rsidR="00A8705E">
        <w:rPr>
          <w:sz w:val="22"/>
          <w:szCs w:val="22"/>
        </w:rPr>
        <w:tab/>
      </w:r>
      <w:r w:rsidR="005770EA">
        <w:rPr>
          <w:sz w:val="22"/>
          <w:szCs w:val="22"/>
        </w:rPr>
        <w:t>motor</w:t>
      </w:r>
      <w:r w:rsidR="00D27489">
        <w:rPr>
          <w:sz w:val="22"/>
          <w:szCs w:val="22"/>
        </w:rPr>
        <w:t xml:space="preserve"> </w:t>
      </w:r>
      <w:r w:rsidR="005770EA">
        <w:rPr>
          <w:sz w:val="22"/>
          <w:szCs w:val="22"/>
        </w:rPr>
        <w:t xml:space="preserve">musí mít výkon min. </w:t>
      </w:r>
      <w:r w:rsidR="00EA4A9C" w:rsidRPr="00EA4A9C">
        <w:rPr>
          <w:sz w:val="22"/>
          <w:szCs w:val="22"/>
        </w:rPr>
        <w:t>170</w:t>
      </w:r>
      <w:r w:rsidR="00B360AA" w:rsidRPr="00EA4A9C">
        <w:rPr>
          <w:sz w:val="22"/>
          <w:szCs w:val="22"/>
        </w:rPr>
        <w:t xml:space="preserve"> kW</w:t>
      </w:r>
      <w:r w:rsidR="00D27489">
        <w:rPr>
          <w:sz w:val="22"/>
          <w:szCs w:val="22"/>
        </w:rPr>
        <w:t>,</w:t>
      </w:r>
    </w:p>
    <w:p w:rsidR="00D27489" w:rsidRPr="00EA4A9C" w:rsidRDefault="00D27489" w:rsidP="00A8705E">
      <w:pPr>
        <w:pStyle w:val="Zkladntext"/>
        <w:ind w:left="2490" w:firstLine="342"/>
        <w:rPr>
          <w:sz w:val="22"/>
          <w:szCs w:val="22"/>
        </w:rPr>
      </w:pPr>
      <w:r>
        <w:rPr>
          <w:sz w:val="22"/>
          <w:szCs w:val="22"/>
        </w:rPr>
        <w:t xml:space="preserve">trakční baterie </w:t>
      </w:r>
      <w:r w:rsidR="00A8705E">
        <w:rPr>
          <w:sz w:val="22"/>
          <w:szCs w:val="22"/>
        </w:rPr>
        <w:t xml:space="preserve">výkon </w:t>
      </w:r>
      <w:r>
        <w:rPr>
          <w:sz w:val="22"/>
          <w:szCs w:val="22"/>
        </w:rPr>
        <w:t>min. 1</w:t>
      </w:r>
      <w:r w:rsidR="00E648CB">
        <w:rPr>
          <w:sz w:val="22"/>
          <w:szCs w:val="22"/>
        </w:rPr>
        <w:t>1</w:t>
      </w:r>
      <w:r>
        <w:rPr>
          <w:sz w:val="22"/>
          <w:szCs w:val="22"/>
        </w:rPr>
        <w:t>0 kW</w:t>
      </w:r>
      <w:r w:rsidR="00F3074D">
        <w:rPr>
          <w:sz w:val="22"/>
          <w:szCs w:val="22"/>
        </w:rPr>
        <w:t>.</w:t>
      </w:r>
    </w:p>
    <w:p w:rsidR="00FC5FBC" w:rsidRPr="007C74B0" w:rsidRDefault="00FC5FBC" w:rsidP="00182E3C">
      <w:pPr>
        <w:tabs>
          <w:tab w:val="left" w:pos="0"/>
        </w:tabs>
        <w:overflowPunct/>
        <w:autoSpaceDE/>
        <w:autoSpaceDN/>
        <w:adjustRightInd/>
        <w:spacing w:after="120"/>
        <w:jc w:val="both"/>
        <w:textAlignment w:val="auto"/>
        <w:rPr>
          <w:sz w:val="22"/>
          <w:szCs w:val="22"/>
        </w:rPr>
      </w:pPr>
      <w:r w:rsidRPr="007C74B0">
        <w:rPr>
          <w:sz w:val="22"/>
          <w:szCs w:val="22"/>
        </w:rPr>
        <w:t xml:space="preserve">Možnost kontroly </w:t>
      </w:r>
      <w:r w:rsidR="005F2FD5" w:rsidRPr="007C74B0">
        <w:rPr>
          <w:sz w:val="22"/>
          <w:szCs w:val="22"/>
        </w:rPr>
        <w:t>množství</w:t>
      </w:r>
      <w:r w:rsidR="001C50EB">
        <w:rPr>
          <w:sz w:val="22"/>
          <w:szCs w:val="22"/>
        </w:rPr>
        <w:t xml:space="preserve"> </w:t>
      </w:r>
      <w:r w:rsidR="00FC51BA" w:rsidRPr="007C74B0">
        <w:rPr>
          <w:sz w:val="22"/>
          <w:szCs w:val="22"/>
        </w:rPr>
        <w:t>chladicí</w:t>
      </w:r>
      <w:r w:rsidRPr="007C74B0">
        <w:rPr>
          <w:sz w:val="22"/>
          <w:szCs w:val="22"/>
        </w:rPr>
        <w:t xml:space="preserve"> kapaliny pohledem, bez otevírání zátky expanzní nádrže.</w:t>
      </w:r>
    </w:p>
    <w:p w:rsidR="00280B74" w:rsidRPr="007C74B0" w:rsidRDefault="00280B74" w:rsidP="00182E3C">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280B74" w:rsidRPr="007C74B0" w:rsidRDefault="00280B74" w:rsidP="00280B74">
      <w:bookmarkStart w:id="269" w:name="_Toc401111468"/>
      <w:bookmarkStart w:id="270" w:name="_Toc401112175"/>
      <w:bookmarkStart w:id="271" w:name="_Toc403281503"/>
    </w:p>
    <w:p w:rsidR="00280B74" w:rsidRPr="007C74B0" w:rsidRDefault="00280B74" w:rsidP="00280B74"/>
    <w:p w:rsidR="00754D95" w:rsidRPr="007C74B0" w:rsidRDefault="00754D95" w:rsidP="00182E3C">
      <w:pPr>
        <w:pStyle w:val="Nadpis2"/>
        <w:numPr>
          <w:ilvl w:val="1"/>
          <w:numId w:val="5"/>
        </w:numPr>
        <w:ind w:left="851" w:hanging="851"/>
        <w:rPr>
          <w:sz w:val="22"/>
          <w:szCs w:val="22"/>
        </w:rPr>
      </w:pPr>
      <w:bookmarkStart w:id="272" w:name="_Toc481574182"/>
      <w:bookmarkStart w:id="273" w:name="_Toc507395136"/>
      <w:r w:rsidRPr="007C74B0">
        <w:rPr>
          <w:sz w:val="22"/>
          <w:szCs w:val="22"/>
        </w:rPr>
        <w:t>Převodovka</w:t>
      </w:r>
      <w:bookmarkEnd w:id="269"/>
      <w:bookmarkEnd w:id="270"/>
      <w:bookmarkEnd w:id="271"/>
      <w:bookmarkEnd w:id="272"/>
      <w:bookmarkEnd w:id="273"/>
    </w:p>
    <w:p w:rsidR="00FC5FBC" w:rsidRPr="007C74B0" w:rsidRDefault="00710BE4" w:rsidP="005C29B7">
      <w:pPr>
        <w:overflowPunct/>
        <w:autoSpaceDE/>
        <w:autoSpaceDN/>
        <w:adjustRightInd/>
        <w:spacing w:after="120"/>
        <w:jc w:val="both"/>
        <w:textAlignment w:val="auto"/>
        <w:rPr>
          <w:sz w:val="22"/>
          <w:szCs w:val="22"/>
        </w:rPr>
      </w:pPr>
      <w:bookmarkStart w:id="274" w:name="OLE_LINK2"/>
      <w:r w:rsidRPr="007C74B0">
        <w:rPr>
          <w:sz w:val="22"/>
          <w:szCs w:val="22"/>
        </w:rPr>
        <w:t>J</w:t>
      </w:r>
      <w:r w:rsidR="00754D95" w:rsidRPr="007C74B0">
        <w:rPr>
          <w:sz w:val="22"/>
          <w:szCs w:val="22"/>
        </w:rPr>
        <w:t>e požadována</w:t>
      </w:r>
      <w:bookmarkEnd w:id="274"/>
      <w:r w:rsidR="001C50EB">
        <w:rPr>
          <w:sz w:val="22"/>
          <w:szCs w:val="22"/>
        </w:rPr>
        <w:t xml:space="preserve"> </w:t>
      </w:r>
      <w:r w:rsidR="00754D95" w:rsidRPr="007C74B0">
        <w:rPr>
          <w:sz w:val="22"/>
          <w:szCs w:val="22"/>
          <w:u w:val="single"/>
        </w:rPr>
        <w:t>automatická převodovka</w:t>
      </w:r>
      <w:r w:rsidR="00754D95" w:rsidRPr="007C74B0">
        <w:rPr>
          <w:sz w:val="22"/>
          <w:szCs w:val="22"/>
        </w:rPr>
        <w:t xml:space="preserve"> (s měničem). Převodovka musí být vybavena účinným </w:t>
      </w:r>
      <w:r w:rsidR="003D0B8B" w:rsidRPr="007C74B0">
        <w:rPr>
          <w:sz w:val="22"/>
          <w:szCs w:val="22"/>
        </w:rPr>
        <w:t>retardérem s vlastní diagnostikou</w:t>
      </w:r>
      <w:r w:rsidR="00754D95" w:rsidRPr="007C74B0">
        <w:rPr>
          <w:sz w:val="22"/>
          <w:szCs w:val="22"/>
        </w:rPr>
        <w:t>. Odstupňování převodových stupňů musí umožňovat dynamickou jízdu v městském provozu.</w:t>
      </w:r>
      <w:r w:rsidR="001105E5">
        <w:rPr>
          <w:sz w:val="22"/>
          <w:szCs w:val="22"/>
        </w:rPr>
        <w:t xml:space="preserve"> </w:t>
      </w:r>
      <w:r w:rsidR="00B37F67" w:rsidRPr="007C74B0">
        <w:rPr>
          <w:sz w:val="22"/>
          <w:szCs w:val="22"/>
        </w:rPr>
        <w:t>Převodovka automatická s vestavěným retardérem, ovládání retardéru pedálem provozní brzdy i ručně, klávesnice ovládání převodovky se všemi volitelnými pásmy a současně D,</w:t>
      </w:r>
      <w:r w:rsidR="00210944" w:rsidRPr="007C74B0">
        <w:rPr>
          <w:sz w:val="22"/>
          <w:szCs w:val="22"/>
        </w:rPr>
        <w:t xml:space="preserve"> N a </w:t>
      </w:r>
      <w:r w:rsidR="00B37F67" w:rsidRPr="007C74B0">
        <w:rPr>
          <w:sz w:val="22"/>
          <w:szCs w:val="22"/>
        </w:rPr>
        <w:t>R. Automatické přepínání převodovky z režimu D do režimu N nebo obdobného při krátkodobém zastavení vozu se sešlápnutým pedálem provozní brzdy nebo s použitím staniční brzdy.</w:t>
      </w:r>
      <w:r w:rsidR="00FC5FBC" w:rsidRPr="007C74B0">
        <w:rPr>
          <w:sz w:val="22"/>
          <w:szCs w:val="22"/>
        </w:rPr>
        <w:t>Zvuková signalizace při zařazení zpátečky</w:t>
      </w:r>
      <w:r w:rsidR="00590511" w:rsidRPr="007C74B0">
        <w:rPr>
          <w:sz w:val="22"/>
          <w:szCs w:val="22"/>
        </w:rPr>
        <w:t>.</w:t>
      </w:r>
    </w:p>
    <w:p w:rsidR="00A024F3" w:rsidRPr="007C74B0" w:rsidRDefault="00A024F3"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7C74B0" w:rsidTr="00D857F2">
        <w:tc>
          <w:tcPr>
            <w:tcW w:w="9495" w:type="dxa"/>
          </w:tcPr>
          <w:p w:rsidR="00FC51BA" w:rsidRPr="007C74B0" w:rsidRDefault="00FC51BA" w:rsidP="00D857F2">
            <w:pPr>
              <w:pStyle w:val="Zkladntext"/>
              <w:rPr>
                <w:sz w:val="2"/>
                <w:szCs w:val="2"/>
              </w:rPr>
            </w:pPr>
            <w:bookmarkStart w:id="275" w:name="_Toc401111469"/>
            <w:bookmarkStart w:id="276" w:name="_Toc401112176"/>
            <w:bookmarkStart w:id="277" w:name="_Toc403281504"/>
          </w:p>
          <w:p w:rsidR="00FC51BA" w:rsidRPr="007C74B0" w:rsidRDefault="00FC51BA" w:rsidP="00D857F2">
            <w:pPr>
              <w:pStyle w:val="Zkladntext"/>
            </w:pPr>
            <w:r w:rsidRPr="007C74B0">
              <w:t>Odpověď:  ANO/NE</w:t>
            </w:r>
          </w:p>
        </w:tc>
      </w:tr>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Doplňující popis:</w:t>
            </w:r>
          </w:p>
        </w:tc>
      </w:tr>
    </w:tbl>
    <w:p w:rsidR="00A024F3" w:rsidRPr="007C74B0" w:rsidRDefault="00A024F3" w:rsidP="00A024F3"/>
    <w:p w:rsidR="00A024F3" w:rsidRPr="007C74B0" w:rsidRDefault="00A024F3" w:rsidP="00A024F3"/>
    <w:p w:rsidR="00754D95" w:rsidRPr="007C74B0" w:rsidRDefault="00754D95" w:rsidP="00A822C7">
      <w:pPr>
        <w:pStyle w:val="Nadpis2"/>
        <w:numPr>
          <w:ilvl w:val="1"/>
          <w:numId w:val="5"/>
        </w:numPr>
        <w:ind w:left="851" w:hanging="851"/>
        <w:rPr>
          <w:sz w:val="22"/>
          <w:szCs w:val="22"/>
        </w:rPr>
      </w:pPr>
      <w:bookmarkStart w:id="278" w:name="_Toc481574183"/>
      <w:bookmarkStart w:id="279" w:name="_Toc507395137"/>
      <w:r w:rsidRPr="007C74B0">
        <w:rPr>
          <w:sz w:val="22"/>
          <w:szCs w:val="22"/>
        </w:rPr>
        <w:t>Přední náprava a řízení</w:t>
      </w:r>
      <w:bookmarkEnd w:id="275"/>
      <w:bookmarkEnd w:id="276"/>
      <w:bookmarkEnd w:id="277"/>
      <w:bookmarkEnd w:id="278"/>
      <w:bookmarkEnd w:id="279"/>
    </w:p>
    <w:p w:rsidR="00210944" w:rsidRPr="007C74B0" w:rsidRDefault="00710BE4" w:rsidP="00243F7B">
      <w:pPr>
        <w:pStyle w:val="Zkladntext"/>
        <w:rPr>
          <w:sz w:val="22"/>
          <w:szCs w:val="22"/>
        </w:rPr>
      </w:pPr>
      <w:r w:rsidRPr="007C74B0">
        <w:rPr>
          <w:sz w:val="22"/>
          <w:szCs w:val="22"/>
        </w:rPr>
        <w:t>Preferujeme konstrukci</w:t>
      </w:r>
      <w:r w:rsidR="00754D95" w:rsidRPr="007C74B0">
        <w:rPr>
          <w:sz w:val="22"/>
          <w:szCs w:val="22"/>
        </w:rPr>
        <w:t xml:space="preserve"> nezávislé přední nápravy</w:t>
      </w:r>
      <w:r w:rsidRPr="007C74B0">
        <w:rPr>
          <w:sz w:val="22"/>
          <w:szCs w:val="22"/>
        </w:rPr>
        <w:t>, která</w:t>
      </w:r>
      <w:r w:rsidR="00754D95" w:rsidRPr="007C74B0">
        <w:rPr>
          <w:sz w:val="22"/>
          <w:szCs w:val="22"/>
        </w:rPr>
        <w:t xml:space="preserve">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p w:rsidR="00A024F3" w:rsidRPr="007C74B0" w:rsidRDefault="00A024F3"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Doplňující popis:</w:t>
            </w:r>
          </w:p>
        </w:tc>
      </w:tr>
    </w:tbl>
    <w:p w:rsidR="00A024F3" w:rsidRPr="007C74B0" w:rsidRDefault="00A024F3" w:rsidP="00A024F3">
      <w:bookmarkStart w:id="280" w:name="_Toc401111470"/>
      <w:bookmarkStart w:id="281" w:name="_Toc401112177"/>
      <w:bookmarkStart w:id="282" w:name="_Toc403281505"/>
    </w:p>
    <w:p w:rsidR="00A024F3" w:rsidRPr="007C74B0" w:rsidRDefault="00A024F3" w:rsidP="00A024F3"/>
    <w:p w:rsidR="00754D95" w:rsidRPr="007C74B0" w:rsidRDefault="00754D95" w:rsidP="00A822C7">
      <w:pPr>
        <w:pStyle w:val="Nadpis2"/>
        <w:numPr>
          <w:ilvl w:val="1"/>
          <w:numId w:val="5"/>
        </w:numPr>
        <w:ind w:left="851" w:hanging="851"/>
        <w:rPr>
          <w:sz w:val="22"/>
          <w:szCs w:val="22"/>
        </w:rPr>
      </w:pPr>
      <w:bookmarkStart w:id="283" w:name="_Toc504388183"/>
      <w:bookmarkStart w:id="284" w:name="_Toc481574184"/>
      <w:bookmarkStart w:id="285" w:name="_Toc507395138"/>
      <w:bookmarkEnd w:id="283"/>
      <w:r w:rsidRPr="007C74B0">
        <w:rPr>
          <w:sz w:val="22"/>
          <w:szCs w:val="22"/>
        </w:rPr>
        <w:t>Zadní náprav</w:t>
      </w:r>
      <w:r w:rsidR="00524AF3" w:rsidRPr="007C74B0">
        <w:rPr>
          <w:sz w:val="22"/>
          <w:szCs w:val="22"/>
        </w:rPr>
        <w:t>Y</w:t>
      </w:r>
      <w:bookmarkEnd w:id="280"/>
      <w:bookmarkEnd w:id="281"/>
      <w:bookmarkEnd w:id="282"/>
      <w:bookmarkEnd w:id="284"/>
      <w:bookmarkEnd w:id="285"/>
    </w:p>
    <w:p w:rsidR="009F1FF1" w:rsidRPr="007C74B0" w:rsidRDefault="00754D95" w:rsidP="00243F7B">
      <w:pPr>
        <w:pStyle w:val="Zkladntext"/>
        <w:rPr>
          <w:sz w:val="22"/>
          <w:szCs w:val="22"/>
        </w:rPr>
      </w:pPr>
      <w:r w:rsidRPr="007C74B0">
        <w:rPr>
          <w:sz w:val="22"/>
          <w:szCs w:val="22"/>
        </w:rPr>
        <w:t xml:space="preserve">Hnací nápravu je nutno koncipovat s ohledem na zatížení a podmínky městského provozu. Tomuto aspektu by se převody měly celkově přizpůsobit. </w:t>
      </w:r>
    </w:p>
    <w:p w:rsidR="00562066" w:rsidRPr="007C74B0" w:rsidRDefault="00562066" w:rsidP="00243F7B">
      <w:pPr>
        <w:pStyle w:val="Zkladntext"/>
        <w:rPr>
          <w:sz w:val="22"/>
          <w:szCs w:val="22"/>
        </w:rPr>
      </w:pPr>
    </w:p>
    <w:p w:rsidR="00754D95" w:rsidRPr="007C74B0" w:rsidRDefault="00103A60" w:rsidP="00243F7B">
      <w:pPr>
        <w:pStyle w:val="Zkladntext"/>
        <w:rPr>
          <w:b/>
          <w:sz w:val="22"/>
          <w:szCs w:val="22"/>
        </w:rPr>
      </w:pPr>
      <w:r w:rsidRPr="007C74B0">
        <w:rPr>
          <w:b/>
          <w:sz w:val="22"/>
          <w:szCs w:val="22"/>
        </w:rPr>
        <w:t>Je požadováno vybavit vozidlo systémem ABS nebo podobný systém (např. EBS) /ASR</w:t>
      </w:r>
      <w:r w:rsidRPr="007C74B0">
        <w:rPr>
          <w:sz w:val="22"/>
          <w:szCs w:val="22"/>
        </w:rPr>
        <w:t>. Kupující připouští použití i jiných kvalitativně a technicky obdobných řešení</w:t>
      </w:r>
      <w:r w:rsidRPr="007C74B0">
        <w:rPr>
          <w:b/>
          <w:sz w:val="22"/>
          <w:szCs w:val="22"/>
        </w:rPr>
        <w:t>.</w:t>
      </w:r>
    </w:p>
    <w:p w:rsidR="00F66CB3" w:rsidRPr="007C74B0" w:rsidRDefault="00F66CB3" w:rsidP="00243F7B">
      <w:pPr>
        <w:pStyle w:val="Zkladntext"/>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Doplňující popis:</w:t>
            </w:r>
          </w:p>
        </w:tc>
      </w:tr>
    </w:tbl>
    <w:p w:rsidR="00F66CB3" w:rsidRDefault="00F66CB3" w:rsidP="00F66CB3">
      <w:bookmarkStart w:id="286" w:name="_Toc401111472"/>
      <w:bookmarkStart w:id="287" w:name="_Toc401112179"/>
      <w:bookmarkStart w:id="288" w:name="_Toc403281507"/>
    </w:p>
    <w:p w:rsidR="007C74B0" w:rsidRPr="007C74B0" w:rsidRDefault="007C74B0" w:rsidP="00F66CB3"/>
    <w:p w:rsidR="00754D95" w:rsidRPr="007C74B0" w:rsidRDefault="00754D95" w:rsidP="00A822C7">
      <w:pPr>
        <w:pStyle w:val="Nadpis2"/>
        <w:numPr>
          <w:ilvl w:val="1"/>
          <w:numId w:val="5"/>
        </w:numPr>
        <w:ind w:left="851" w:hanging="851"/>
        <w:rPr>
          <w:sz w:val="22"/>
          <w:szCs w:val="22"/>
        </w:rPr>
      </w:pPr>
      <w:bookmarkStart w:id="289" w:name="_Toc504388185"/>
      <w:bookmarkStart w:id="290" w:name="_Toc504388186"/>
      <w:bookmarkStart w:id="291" w:name="_Toc504388187"/>
      <w:bookmarkStart w:id="292" w:name="_Toc504388188"/>
      <w:bookmarkStart w:id="293" w:name="_Toc504388189"/>
      <w:bookmarkStart w:id="294" w:name="_Toc504388192"/>
      <w:bookmarkStart w:id="295" w:name="_Toc504388195"/>
      <w:bookmarkStart w:id="296" w:name="_Toc504388196"/>
      <w:bookmarkStart w:id="297" w:name="_Toc504388197"/>
      <w:bookmarkStart w:id="298" w:name="_Toc504388199"/>
      <w:bookmarkStart w:id="299" w:name="_Toc504388200"/>
      <w:bookmarkStart w:id="300" w:name="_Toc504388203"/>
      <w:bookmarkStart w:id="301" w:name="_Toc504388206"/>
      <w:bookmarkStart w:id="302" w:name="_Toc504388207"/>
      <w:bookmarkStart w:id="303" w:name="_Toc401111473"/>
      <w:bookmarkStart w:id="304" w:name="_Toc401112180"/>
      <w:bookmarkStart w:id="305" w:name="_Toc403281508"/>
      <w:bookmarkStart w:id="306" w:name="_Toc481574186"/>
      <w:bookmarkStart w:id="307" w:name="_Toc507395139"/>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7C74B0">
        <w:rPr>
          <w:sz w:val="22"/>
          <w:szCs w:val="22"/>
        </w:rPr>
        <w:t>Brzdy</w:t>
      </w:r>
      <w:bookmarkEnd w:id="303"/>
      <w:bookmarkEnd w:id="304"/>
      <w:bookmarkEnd w:id="305"/>
      <w:bookmarkEnd w:id="306"/>
      <w:bookmarkEnd w:id="307"/>
    </w:p>
    <w:p w:rsidR="00F1207A" w:rsidRPr="007C74B0" w:rsidRDefault="002B0FC2" w:rsidP="005C29B7">
      <w:pPr>
        <w:overflowPunct/>
        <w:autoSpaceDE/>
        <w:autoSpaceDN/>
        <w:adjustRightInd/>
        <w:spacing w:after="120"/>
        <w:jc w:val="both"/>
        <w:textAlignment w:val="auto"/>
        <w:rPr>
          <w:sz w:val="22"/>
          <w:szCs w:val="22"/>
        </w:rPr>
      </w:pPr>
      <w:r w:rsidRPr="007C74B0">
        <w:rPr>
          <w:sz w:val="22"/>
          <w:szCs w:val="22"/>
        </w:rPr>
        <w:t>B</w:t>
      </w:r>
      <w:r w:rsidR="00754D95" w:rsidRPr="007C74B0">
        <w:rPr>
          <w:sz w:val="22"/>
          <w:szCs w:val="22"/>
        </w:rPr>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1105E5">
        <w:rPr>
          <w:sz w:val="22"/>
          <w:szCs w:val="22"/>
        </w:rPr>
        <w:t xml:space="preserve"> </w:t>
      </w:r>
      <w:r w:rsidR="00094521" w:rsidRPr="007C74B0">
        <w:rPr>
          <w:sz w:val="22"/>
          <w:szCs w:val="22"/>
        </w:rPr>
        <w:t>(</w:t>
      </w:r>
      <w:r w:rsidR="00754D95" w:rsidRPr="007C74B0">
        <w:rPr>
          <w:sz w:val="22"/>
          <w:szCs w:val="22"/>
        </w:rPr>
        <w:t>pískání, drhnutí apod.).</w:t>
      </w:r>
      <w:r w:rsidR="00F1207A" w:rsidRPr="007C74B0">
        <w:rPr>
          <w:sz w:val="22"/>
          <w:szCs w:val="22"/>
        </w:rPr>
        <w:t xml:space="preserve"> Kupující požaduje kotoučové brzdy na všech nápravách.</w:t>
      </w:r>
    </w:p>
    <w:p w:rsidR="00562066" w:rsidRPr="007C74B0"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1207A" w:rsidRPr="007C74B0" w:rsidTr="004A3427">
        <w:tc>
          <w:tcPr>
            <w:tcW w:w="9495" w:type="dxa"/>
          </w:tcPr>
          <w:p w:rsidR="00F1207A" w:rsidRPr="007C74B0" w:rsidRDefault="00F1207A" w:rsidP="004A3427">
            <w:pPr>
              <w:pStyle w:val="Zkladntext"/>
              <w:rPr>
                <w:sz w:val="2"/>
                <w:szCs w:val="2"/>
              </w:rPr>
            </w:pPr>
          </w:p>
          <w:p w:rsidR="00F1207A" w:rsidRPr="007C74B0" w:rsidRDefault="00F1207A" w:rsidP="004A3427">
            <w:pPr>
              <w:pStyle w:val="Zkladntext"/>
            </w:pPr>
            <w:r w:rsidRPr="007C74B0">
              <w:t>Odpověď:  ANO/NE</w:t>
            </w:r>
          </w:p>
        </w:tc>
      </w:tr>
      <w:tr w:rsidR="00F1207A" w:rsidRPr="007C74B0" w:rsidTr="004A3427">
        <w:tc>
          <w:tcPr>
            <w:tcW w:w="9495" w:type="dxa"/>
          </w:tcPr>
          <w:p w:rsidR="00F1207A" w:rsidRPr="007C74B0" w:rsidRDefault="00F1207A" w:rsidP="004A3427">
            <w:pPr>
              <w:pStyle w:val="Zkladntext"/>
              <w:rPr>
                <w:sz w:val="2"/>
                <w:szCs w:val="2"/>
              </w:rPr>
            </w:pPr>
          </w:p>
          <w:p w:rsidR="00F1207A" w:rsidRPr="007C74B0" w:rsidRDefault="00F1207A" w:rsidP="004A3427">
            <w:pPr>
              <w:pStyle w:val="Zkladntext"/>
            </w:pPr>
            <w:r w:rsidRPr="007C74B0">
              <w:t>Doplňující popis:</w:t>
            </w:r>
          </w:p>
        </w:tc>
      </w:tr>
    </w:tbl>
    <w:p w:rsidR="00F1207A" w:rsidRPr="007C74B0" w:rsidRDefault="00F1207A" w:rsidP="00F4426E">
      <w:pPr>
        <w:overflowPunct/>
        <w:autoSpaceDE/>
        <w:autoSpaceDN/>
        <w:adjustRightInd/>
        <w:jc w:val="both"/>
        <w:textAlignment w:val="auto"/>
        <w:rPr>
          <w:sz w:val="22"/>
          <w:szCs w:val="22"/>
        </w:rPr>
      </w:pPr>
    </w:p>
    <w:p w:rsidR="005F53C2" w:rsidRPr="007C74B0" w:rsidRDefault="005F53C2" w:rsidP="00F4426E">
      <w:pPr>
        <w:overflowPunct/>
        <w:autoSpaceDE/>
        <w:autoSpaceDN/>
        <w:adjustRightInd/>
        <w:jc w:val="both"/>
        <w:textAlignment w:val="auto"/>
        <w:rPr>
          <w:sz w:val="22"/>
          <w:szCs w:val="22"/>
        </w:rPr>
      </w:pPr>
    </w:p>
    <w:p w:rsidR="00FC51BA" w:rsidRPr="007C74B0" w:rsidRDefault="00754D95" w:rsidP="005C29B7">
      <w:pPr>
        <w:overflowPunct/>
        <w:autoSpaceDE/>
        <w:autoSpaceDN/>
        <w:adjustRightInd/>
        <w:spacing w:after="120"/>
        <w:jc w:val="both"/>
        <w:textAlignment w:val="auto"/>
        <w:rPr>
          <w:sz w:val="22"/>
          <w:szCs w:val="22"/>
        </w:rPr>
      </w:pPr>
      <w:r w:rsidRPr="007C74B0">
        <w:rPr>
          <w:sz w:val="22"/>
          <w:szCs w:val="22"/>
          <w:u w:val="single"/>
        </w:rPr>
        <w:t>Autobus se požaduje vybavit systémem ECAS</w:t>
      </w:r>
      <w:r w:rsidR="001105E5">
        <w:rPr>
          <w:sz w:val="22"/>
          <w:szCs w:val="22"/>
          <w:u w:val="single"/>
        </w:rPr>
        <w:t xml:space="preserve"> </w:t>
      </w:r>
      <w:r w:rsidR="00ED6F52" w:rsidRPr="007C74B0">
        <w:rPr>
          <w:sz w:val="22"/>
          <w:szCs w:val="22"/>
          <w:u w:val="single"/>
        </w:rPr>
        <w:t xml:space="preserve">nebo </w:t>
      </w:r>
      <w:r w:rsidR="009C7A65" w:rsidRPr="007C74B0">
        <w:rPr>
          <w:sz w:val="22"/>
          <w:szCs w:val="22"/>
          <w:u w:val="single"/>
        </w:rPr>
        <w:t>obdobným systémem elektronického pérování</w:t>
      </w:r>
      <w:r w:rsidRPr="007C74B0">
        <w:rPr>
          <w:sz w:val="22"/>
          <w:szCs w:val="22"/>
        </w:rPr>
        <w:t>.</w:t>
      </w:r>
      <w:r w:rsidR="001105E5">
        <w:rPr>
          <w:sz w:val="22"/>
          <w:szCs w:val="22"/>
        </w:rPr>
        <w:t xml:space="preserve"> </w:t>
      </w:r>
      <w:r w:rsidR="00B576EC" w:rsidRPr="007C74B0">
        <w:rPr>
          <w:sz w:val="22"/>
          <w:szCs w:val="22"/>
        </w:rPr>
        <w:t>Kupující připouští použití i jiných kvalitativně a technicky obdobných řešení.</w:t>
      </w:r>
    </w:p>
    <w:p w:rsidR="00562066" w:rsidRPr="007C74B0"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Odpověď:  ANO/NE</w:t>
            </w:r>
          </w:p>
        </w:tc>
      </w:tr>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Doplňující popis:</w:t>
            </w:r>
          </w:p>
        </w:tc>
      </w:tr>
    </w:tbl>
    <w:p w:rsidR="00562066" w:rsidRPr="007C74B0" w:rsidRDefault="00562066" w:rsidP="00562066">
      <w:bookmarkStart w:id="308" w:name="_Toc471998608"/>
      <w:bookmarkStart w:id="309" w:name="_Toc471999295"/>
      <w:bookmarkStart w:id="310" w:name="_Toc471998609"/>
      <w:bookmarkStart w:id="311" w:name="_Toc471999296"/>
      <w:bookmarkStart w:id="312" w:name="_Toc471998610"/>
      <w:bookmarkStart w:id="313" w:name="_Toc471999297"/>
      <w:bookmarkStart w:id="314" w:name="_Toc471998613"/>
      <w:bookmarkStart w:id="315" w:name="_Toc471999300"/>
      <w:bookmarkEnd w:id="308"/>
      <w:bookmarkEnd w:id="309"/>
      <w:bookmarkEnd w:id="310"/>
      <w:bookmarkEnd w:id="311"/>
      <w:bookmarkEnd w:id="312"/>
      <w:bookmarkEnd w:id="313"/>
      <w:bookmarkEnd w:id="314"/>
      <w:bookmarkEnd w:id="315"/>
    </w:p>
    <w:p w:rsidR="00562066" w:rsidRPr="007C74B0" w:rsidRDefault="00562066" w:rsidP="00562066"/>
    <w:p w:rsidR="00754D95" w:rsidRPr="007C74B0" w:rsidRDefault="00754D95" w:rsidP="00A822C7">
      <w:pPr>
        <w:pStyle w:val="Nadpis3"/>
        <w:numPr>
          <w:ilvl w:val="2"/>
          <w:numId w:val="5"/>
        </w:numPr>
        <w:ind w:left="851" w:hanging="851"/>
        <w:rPr>
          <w:sz w:val="22"/>
          <w:szCs w:val="22"/>
        </w:rPr>
      </w:pPr>
      <w:bookmarkStart w:id="316" w:name="_Toc481574187"/>
      <w:bookmarkStart w:id="317" w:name="_Toc507395140"/>
      <w:r w:rsidRPr="007C74B0">
        <w:rPr>
          <w:sz w:val="22"/>
          <w:szCs w:val="22"/>
        </w:rPr>
        <w:t>RETARD</w:t>
      </w:r>
      <w:r w:rsidR="004812BD" w:rsidRPr="007C74B0">
        <w:rPr>
          <w:sz w:val="22"/>
          <w:szCs w:val="22"/>
        </w:rPr>
        <w:t>É</w:t>
      </w:r>
      <w:r w:rsidRPr="007C74B0">
        <w:rPr>
          <w:sz w:val="22"/>
          <w:szCs w:val="22"/>
        </w:rPr>
        <w:t>R</w:t>
      </w:r>
      <w:bookmarkEnd w:id="316"/>
      <w:bookmarkEnd w:id="317"/>
    </w:p>
    <w:p w:rsidR="00754D95" w:rsidRPr="007C74B0" w:rsidRDefault="00265744" w:rsidP="00243F7B">
      <w:pPr>
        <w:pStyle w:val="Zkladntext"/>
        <w:rPr>
          <w:sz w:val="22"/>
          <w:szCs w:val="22"/>
        </w:rPr>
      </w:pPr>
      <w:r w:rsidRPr="007C74B0">
        <w:rPr>
          <w:sz w:val="22"/>
          <w:szCs w:val="22"/>
        </w:rPr>
        <w:t>Retard</w:t>
      </w:r>
      <w:r w:rsidR="004812BD" w:rsidRPr="007C74B0">
        <w:rPr>
          <w:sz w:val="22"/>
          <w:szCs w:val="22"/>
        </w:rPr>
        <w:t>é</w:t>
      </w:r>
      <w:r w:rsidRPr="007C74B0">
        <w:rPr>
          <w:sz w:val="22"/>
          <w:szCs w:val="22"/>
        </w:rPr>
        <w:t>r</w:t>
      </w:r>
      <w:r w:rsidR="00754D95" w:rsidRPr="007C74B0">
        <w:rPr>
          <w:sz w:val="22"/>
          <w:szCs w:val="22"/>
        </w:rPr>
        <w:t xml:space="preserve"> musí umožnit snížení rychlosti vozidla nebo její udržení při sjíždění ze svahu, aniž by se použilo provozní nebo parkovací brzdy. </w:t>
      </w:r>
      <w:r w:rsidRPr="007C74B0">
        <w:rPr>
          <w:sz w:val="22"/>
          <w:szCs w:val="22"/>
        </w:rPr>
        <w:t xml:space="preserve">Jeho </w:t>
      </w:r>
      <w:r w:rsidR="00754D95" w:rsidRPr="007C74B0">
        <w:rPr>
          <w:sz w:val="22"/>
          <w:szCs w:val="22"/>
        </w:rPr>
        <w:t xml:space="preserve">úkolem není zastavení vozidla, ale pouze zpomalení rychlosti jízdy. </w:t>
      </w:r>
      <w:r w:rsidR="00A64157" w:rsidRPr="007C74B0">
        <w:rPr>
          <w:sz w:val="22"/>
          <w:szCs w:val="22"/>
        </w:rPr>
        <w:t>Kupující</w:t>
      </w:r>
      <w:r w:rsidR="00EB107D" w:rsidRPr="007C74B0">
        <w:rPr>
          <w:sz w:val="22"/>
          <w:szCs w:val="22"/>
        </w:rPr>
        <w:t xml:space="preserve"> požaduje</w:t>
      </w:r>
      <w:r w:rsidR="00754D95" w:rsidRPr="007C74B0">
        <w:rPr>
          <w:sz w:val="22"/>
          <w:szCs w:val="22"/>
        </w:rPr>
        <w:t xml:space="preserve"> hydrodynamický retardér včleněný do převodové skříně.</w:t>
      </w:r>
      <w:r w:rsidR="00EB107D" w:rsidRPr="007C74B0">
        <w:rPr>
          <w:sz w:val="22"/>
          <w:szCs w:val="22"/>
        </w:rPr>
        <w:t xml:space="preserve"> Ovládání retardéru pedálem provozní brzdy i ručně.</w:t>
      </w:r>
    </w:p>
    <w:p w:rsidR="00DD3847" w:rsidRPr="007C74B0" w:rsidRDefault="00DD3847"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265744">
            <w:pPr>
              <w:pStyle w:val="Zkladntext"/>
            </w:pPr>
            <w:r w:rsidRPr="007C74B0">
              <w:t>Doplňující popis</w:t>
            </w:r>
            <w:r w:rsidR="00754D95" w:rsidRPr="007C74B0">
              <w:t>:</w:t>
            </w:r>
          </w:p>
        </w:tc>
      </w:tr>
    </w:tbl>
    <w:p w:rsidR="00DD3847" w:rsidRPr="007C74B0" w:rsidRDefault="00DD3847" w:rsidP="00DD3847">
      <w:bookmarkStart w:id="318" w:name="_Toc401111477"/>
      <w:bookmarkStart w:id="319" w:name="_Toc401112184"/>
      <w:bookmarkStart w:id="320" w:name="_Toc403281512"/>
    </w:p>
    <w:p w:rsidR="00DD3847" w:rsidRPr="007C74B0" w:rsidRDefault="00DD3847" w:rsidP="00DD3847"/>
    <w:p w:rsidR="00754D95" w:rsidRPr="007C74B0" w:rsidRDefault="00754D95" w:rsidP="00182E3C">
      <w:pPr>
        <w:pStyle w:val="Nadpis2"/>
        <w:numPr>
          <w:ilvl w:val="1"/>
          <w:numId w:val="5"/>
        </w:numPr>
        <w:ind w:left="851" w:hanging="851"/>
        <w:rPr>
          <w:sz w:val="22"/>
          <w:szCs w:val="22"/>
        </w:rPr>
      </w:pPr>
      <w:bookmarkStart w:id="321" w:name="_Toc504388210"/>
      <w:bookmarkStart w:id="322" w:name="_Toc504388211"/>
      <w:bookmarkStart w:id="323" w:name="_Toc504388212"/>
      <w:bookmarkStart w:id="324" w:name="_Toc504388213"/>
      <w:bookmarkStart w:id="325" w:name="_Toc504388216"/>
      <w:bookmarkStart w:id="326" w:name="_Toc504388219"/>
      <w:bookmarkStart w:id="327" w:name="_Toc504388220"/>
      <w:bookmarkStart w:id="328" w:name="_Toc401111478"/>
      <w:bookmarkStart w:id="329" w:name="_Toc401112185"/>
      <w:bookmarkStart w:id="330" w:name="_Toc403281513"/>
      <w:bookmarkStart w:id="331" w:name="_Toc481574189"/>
      <w:bookmarkStart w:id="332" w:name="_Toc507395141"/>
      <w:bookmarkEnd w:id="318"/>
      <w:bookmarkEnd w:id="319"/>
      <w:bookmarkEnd w:id="320"/>
      <w:bookmarkEnd w:id="321"/>
      <w:bookmarkEnd w:id="322"/>
      <w:bookmarkEnd w:id="323"/>
      <w:bookmarkEnd w:id="324"/>
      <w:bookmarkEnd w:id="325"/>
      <w:bookmarkEnd w:id="326"/>
      <w:bookmarkEnd w:id="327"/>
      <w:r w:rsidRPr="007C74B0">
        <w:rPr>
          <w:sz w:val="22"/>
          <w:szCs w:val="22"/>
        </w:rPr>
        <w:t>Kola</w:t>
      </w:r>
      <w:bookmarkEnd w:id="328"/>
      <w:bookmarkEnd w:id="329"/>
      <w:bookmarkEnd w:id="330"/>
      <w:bookmarkEnd w:id="331"/>
      <w:bookmarkEnd w:id="332"/>
    </w:p>
    <w:p w:rsidR="00754D95" w:rsidRPr="007C74B0" w:rsidRDefault="00754D95" w:rsidP="005C29B7">
      <w:pPr>
        <w:spacing w:after="120"/>
        <w:jc w:val="both"/>
        <w:rPr>
          <w:sz w:val="22"/>
          <w:szCs w:val="22"/>
        </w:rPr>
      </w:pPr>
      <w:r w:rsidRPr="007C74B0">
        <w:rPr>
          <w:sz w:val="22"/>
          <w:szCs w:val="22"/>
        </w:rPr>
        <w:t xml:space="preserve">Kola vozidla musí splňovat </w:t>
      </w:r>
      <w:r w:rsidR="00235233" w:rsidRPr="007C74B0">
        <w:rPr>
          <w:sz w:val="22"/>
          <w:szCs w:val="22"/>
        </w:rPr>
        <w:t xml:space="preserve">platnou </w:t>
      </w:r>
      <w:r w:rsidR="0000243A" w:rsidRPr="007C74B0">
        <w:rPr>
          <w:sz w:val="22"/>
          <w:szCs w:val="22"/>
        </w:rPr>
        <w:t xml:space="preserve">a účinnou </w:t>
      </w:r>
      <w:r w:rsidR="00235233" w:rsidRPr="007C74B0">
        <w:rPr>
          <w:sz w:val="22"/>
          <w:szCs w:val="22"/>
        </w:rPr>
        <w:t>legislativu v době dodání.</w:t>
      </w:r>
      <w:r w:rsidR="001105E5">
        <w:rPr>
          <w:sz w:val="22"/>
          <w:szCs w:val="22"/>
        </w:rPr>
        <w:t xml:space="preserve"> </w:t>
      </w:r>
      <w:r w:rsidR="00A8118C" w:rsidRPr="007C74B0">
        <w:rPr>
          <w:sz w:val="22"/>
          <w:szCs w:val="22"/>
        </w:rPr>
        <w:t>S</w:t>
      </w:r>
      <w:r w:rsidR="00263231" w:rsidRPr="007C74B0">
        <w:rPr>
          <w:sz w:val="22"/>
          <w:szCs w:val="22"/>
        </w:rPr>
        <w:t>oučástí dodávky vozidla</w:t>
      </w:r>
      <w:r w:rsidR="00A8118C" w:rsidRPr="007C74B0">
        <w:rPr>
          <w:sz w:val="22"/>
          <w:szCs w:val="22"/>
        </w:rPr>
        <w:t xml:space="preserve"> bude dodáno </w:t>
      </w:r>
      <w:r w:rsidR="00263231" w:rsidRPr="007C74B0">
        <w:rPr>
          <w:sz w:val="22"/>
          <w:szCs w:val="22"/>
        </w:rPr>
        <w:t xml:space="preserve">plnohodnotné </w:t>
      </w:r>
      <w:r w:rsidR="00A8118C" w:rsidRPr="007C74B0">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Odpověď:  ANO/NE</w:t>
            </w:r>
          </w:p>
        </w:tc>
      </w:tr>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Doplňující popis:</w:t>
            </w:r>
          </w:p>
        </w:tc>
      </w:tr>
    </w:tbl>
    <w:p w:rsidR="00DD3847" w:rsidRPr="007C74B0" w:rsidRDefault="00DD3847" w:rsidP="00DD3847">
      <w:bookmarkStart w:id="333" w:name="_Toc471998619"/>
      <w:bookmarkStart w:id="334" w:name="_Toc471999306"/>
      <w:bookmarkStart w:id="335" w:name="_Toc471998620"/>
      <w:bookmarkStart w:id="336" w:name="_Toc471999307"/>
      <w:bookmarkStart w:id="337" w:name="_Toc471998621"/>
      <w:bookmarkStart w:id="338" w:name="_Toc471999308"/>
      <w:bookmarkStart w:id="339" w:name="_Toc471998624"/>
      <w:bookmarkStart w:id="340" w:name="_Toc471999311"/>
      <w:bookmarkStart w:id="341" w:name="_Toc401111479"/>
      <w:bookmarkStart w:id="342" w:name="_Toc401112186"/>
      <w:bookmarkStart w:id="343" w:name="_Toc403281514"/>
      <w:bookmarkEnd w:id="333"/>
      <w:bookmarkEnd w:id="334"/>
      <w:bookmarkEnd w:id="335"/>
      <w:bookmarkEnd w:id="336"/>
      <w:bookmarkEnd w:id="337"/>
      <w:bookmarkEnd w:id="338"/>
      <w:bookmarkEnd w:id="339"/>
      <w:bookmarkEnd w:id="340"/>
    </w:p>
    <w:p w:rsidR="00DD3847" w:rsidRPr="007C74B0" w:rsidRDefault="00DD3847" w:rsidP="00DD3847"/>
    <w:p w:rsidR="00754D95" w:rsidRPr="007C74B0" w:rsidRDefault="00754D95" w:rsidP="00A822C7">
      <w:pPr>
        <w:pStyle w:val="Nadpis3"/>
        <w:numPr>
          <w:ilvl w:val="2"/>
          <w:numId w:val="5"/>
        </w:numPr>
        <w:ind w:left="851" w:hanging="851"/>
        <w:rPr>
          <w:sz w:val="22"/>
          <w:szCs w:val="22"/>
        </w:rPr>
      </w:pPr>
      <w:bookmarkStart w:id="344" w:name="_Toc481574190"/>
      <w:bookmarkStart w:id="345" w:name="_Toc507395142"/>
      <w:r w:rsidRPr="007C74B0">
        <w:rPr>
          <w:sz w:val="22"/>
          <w:szCs w:val="22"/>
        </w:rPr>
        <w:t>Disky</w:t>
      </w:r>
      <w:bookmarkEnd w:id="341"/>
      <w:bookmarkEnd w:id="342"/>
      <w:bookmarkEnd w:id="343"/>
      <w:bookmarkEnd w:id="344"/>
      <w:bookmarkEnd w:id="345"/>
    </w:p>
    <w:p w:rsidR="00754D95" w:rsidRPr="007C74B0" w:rsidRDefault="00860B81" w:rsidP="00243F7B">
      <w:pPr>
        <w:pStyle w:val="Zkladntext"/>
        <w:rPr>
          <w:sz w:val="22"/>
          <w:szCs w:val="22"/>
        </w:rPr>
      </w:pPr>
      <w:r w:rsidRPr="007C74B0">
        <w:rPr>
          <w:sz w:val="22"/>
          <w:szCs w:val="22"/>
        </w:rPr>
        <w:t>Kupující upřednostňuje osadit v</w:t>
      </w:r>
      <w:r w:rsidR="00754D95" w:rsidRPr="007C74B0">
        <w:rPr>
          <w:sz w:val="22"/>
          <w:szCs w:val="22"/>
        </w:rPr>
        <w:t>ozidlo</w:t>
      </w:r>
      <w:r w:rsidR="007534EB">
        <w:rPr>
          <w:sz w:val="22"/>
          <w:szCs w:val="22"/>
        </w:rPr>
        <w:t xml:space="preserve"> </w:t>
      </w:r>
      <w:r w:rsidR="00754D95" w:rsidRPr="007C74B0">
        <w:rPr>
          <w:sz w:val="22"/>
          <w:szCs w:val="22"/>
        </w:rPr>
        <w:t xml:space="preserve">disky, které se v současné době převážně používají </w:t>
      </w:r>
      <w:r w:rsidR="0063447D" w:rsidRPr="007C74B0">
        <w:rPr>
          <w:sz w:val="22"/>
          <w:szCs w:val="22"/>
        </w:rPr>
        <w:t xml:space="preserve">u </w:t>
      </w:r>
      <w:r w:rsidR="00D90188" w:rsidRPr="007C74B0">
        <w:rPr>
          <w:sz w:val="22"/>
          <w:szCs w:val="22"/>
        </w:rPr>
        <w:t>K</w:t>
      </w:r>
      <w:r w:rsidR="009D3F9E" w:rsidRPr="007C74B0">
        <w:rPr>
          <w:sz w:val="22"/>
          <w:szCs w:val="22"/>
        </w:rPr>
        <w:t>upuj</w:t>
      </w:r>
      <w:r w:rsidR="00D90188" w:rsidRPr="007C74B0">
        <w:rPr>
          <w:sz w:val="22"/>
          <w:szCs w:val="22"/>
        </w:rPr>
        <w:t>í</w:t>
      </w:r>
      <w:r w:rsidR="009D3F9E" w:rsidRPr="007C74B0">
        <w:rPr>
          <w:sz w:val="22"/>
          <w:szCs w:val="22"/>
        </w:rPr>
        <w:t>cího</w:t>
      </w:r>
      <w:r w:rsidR="00F86DDF" w:rsidRPr="007C74B0">
        <w:rPr>
          <w:sz w:val="22"/>
          <w:szCs w:val="22"/>
        </w:rPr>
        <w:t xml:space="preserve"> a to</w:t>
      </w:r>
      <w:r w:rsidR="00C06B42" w:rsidRPr="007C74B0">
        <w:rPr>
          <w:sz w:val="22"/>
          <w:szCs w:val="22"/>
        </w:rPr>
        <w:t xml:space="preserve"> 7,5 - </w:t>
      </w:r>
      <w:r w:rsidR="00F86DDF" w:rsidRPr="007C74B0">
        <w:rPr>
          <w:sz w:val="22"/>
          <w:szCs w:val="22"/>
        </w:rPr>
        <w:t>8,25 x 22,5</w:t>
      </w:r>
      <w:r w:rsidR="00754D95" w:rsidRPr="007C74B0">
        <w:rPr>
          <w:sz w:val="22"/>
          <w:szCs w:val="22"/>
        </w:rPr>
        <w:t>. Jedná</w:t>
      </w:r>
      <w:r w:rsidR="00A313AE" w:rsidRPr="007C74B0">
        <w:rPr>
          <w:sz w:val="22"/>
          <w:szCs w:val="22"/>
        </w:rPr>
        <w:t> </w:t>
      </w:r>
      <w:r w:rsidR="00754D95" w:rsidRPr="007C74B0">
        <w:rPr>
          <w:sz w:val="22"/>
          <w:szCs w:val="22"/>
        </w:rPr>
        <w:t>se</w:t>
      </w:r>
      <w:r w:rsidR="00EA73CA" w:rsidRPr="007C74B0">
        <w:rPr>
          <w:sz w:val="22"/>
          <w:szCs w:val="22"/>
        </w:rPr>
        <w:t> </w:t>
      </w:r>
      <w:r w:rsidR="00754D95" w:rsidRPr="007C74B0">
        <w:rPr>
          <w:sz w:val="22"/>
          <w:szCs w:val="22"/>
        </w:rPr>
        <w:t>o</w:t>
      </w:r>
      <w:r w:rsidR="00EA73CA" w:rsidRPr="007C74B0">
        <w:rPr>
          <w:sz w:val="22"/>
          <w:szCs w:val="22"/>
        </w:rPr>
        <w:t> </w:t>
      </w:r>
      <w:r w:rsidR="00754D95" w:rsidRPr="007C74B0">
        <w:rPr>
          <w:sz w:val="22"/>
          <w:szCs w:val="22"/>
        </w:rPr>
        <w:t>disky pro pneumatiky uvedené v kap.</w:t>
      </w:r>
      <w:r w:rsidR="001712EE">
        <w:rPr>
          <w:sz w:val="22"/>
          <w:szCs w:val="22"/>
        </w:rPr>
        <w:t xml:space="preserve"> </w:t>
      </w:r>
      <w:r w:rsidR="005837FB">
        <w:rPr>
          <w:sz w:val="22"/>
          <w:szCs w:val="22"/>
        </w:rPr>
        <w:fldChar w:fldCharType="begin"/>
      </w:r>
      <w:r w:rsidR="001712EE">
        <w:rPr>
          <w:sz w:val="22"/>
          <w:szCs w:val="22"/>
        </w:rPr>
        <w:instrText xml:space="preserve"> REF _Ref506290037 \r \h </w:instrText>
      </w:r>
      <w:r w:rsidR="005837FB">
        <w:rPr>
          <w:sz w:val="22"/>
          <w:szCs w:val="22"/>
        </w:rPr>
      </w:r>
      <w:r w:rsidR="005837FB">
        <w:rPr>
          <w:sz w:val="22"/>
          <w:szCs w:val="22"/>
        </w:rPr>
        <w:fldChar w:fldCharType="separate"/>
      </w:r>
      <w:r w:rsidR="00292C6B">
        <w:rPr>
          <w:sz w:val="22"/>
          <w:szCs w:val="22"/>
        </w:rPr>
        <w:t>4.15.2</w:t>
      </w:r>
      <w:r w:rsidR="005837FB">
        <w:rPr>
          <w:sz w:val="22"/>
          <w:szCs w:val="22"/>
        </w:rPr>
        <w:fldChar w:fldCharType="end"/>
      </w:r>
      <w:r w:rsidR="001712EE">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DD3847" w:rsidRPr="007C74B0" w:rsidRDefault="00DD3847" w:rsidP="00DD3847">
      <w:bookmarkStart w:id="346" w:name="_Toc401111480"/>
      <w:bookmarkStart w:id="347" w:name="_Toc401112187"/>
      <w:bookmarkStart w:id="348" w:name="_Toc403281515"/>
      <w:bookmarkStart w:id="349" w:name="_Ref468961745"/>
    </w:p>
    <w:p w:rsidR="00DD3847" w:rsidRPr="007C74B0" w:rsidRDefault="00DD3847" w:rsidP="00DD3847"/>
    <w:p w:rsidR="00754D95" w:rsidRPr="007C74B0" w:rsidRDefault="00754D95" w:rsidP="00A822C7">
      <w:pPr>
        <w:pStyle w:val="Nadpis3"/>
        <w:numPr>
          <w:ilvl w:val="2"/>
          <w:numId w:val="5"/>
        </w:numPr>
        <w:ind w:left="851" w:hanging="850"/>
        <w:rPr>
          <w:sz w:val="22"/>
          <w:szCs w:val="22"/>
        </w:rPr>
      </w:pPr>
      <w:bookmarkStart w:id="350" w:name="_Toc481574191"/>
      <w:bookmarkStart w:id="351" w:name="_Ref506290037"/>
      <w:bookmarkStart w:id="352" w:name="_Toc507395143"/>
      <w:r w:rsidRPr="007C74B0">
        <w:rPr>
          <w:sz w:val="22"/>
          <w:szCs w:val="22"/>
        </w:rPr>
        <w:t>Pneumatiky</w:t>
      </w:r>
      <w:bookmarkEnd w:id="346"/>
      <w:bookmarkEnd w:id="347"/>
      <w:bookmarkEnd w:id="348"/>
      <w:bookmarkEnd w:id="349"/>
      <w:bookmarkEnd w:id="350"/>
      <w:bookmarkEnd w:id="351"/>
      <w:bookmarkEnd w:id="352"/>
    </w:p>
    <w:p w:rsidR="00754D95" w:rsidRPr="007C74B0" w:rsidRDefault="00754D95" w:rsidP="00FF734B">
      <w:pPr>
        <w:pStyle w:val="Zkladntext"/>
        <w:rPr>
          <w:sz w:val="22"/>
          <w:szCs w:val="22"/>
        </w:rPr>
      </w:pPr>
      <w:bookmarkStart w:id="353" w:name="_Toc401111481"/>
      <w:bookmarkStart w:id="354" w:name="_Toc401112188"/>
      <w:bookmarkStart w:id="355" w:name="_Toc403281516"/>
      <w:r w:rsidRPr="007C74B0">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7C74B0" w:rsidRDefault="00235233" w:rsidP="00235233">
      <w:pPr>
        <w:tabs>
          <w:tab w:val="left" w:pos="0"/>
        </w:tabs>
        <w:overflowPunct/>
        <w:autoSpaceDE/>
        <w:autoSpaceDN/>
        <w:adjustRightInd/>
        <w:jc w:val="both"/>
        <w:textAlignment w:val="auto"/>
        <w:rPr>
          <w:sz w:val="22"/>
          <w:szCs w:val="22"/>
        </w:rPr>
      </w:pPr>
      <w:r w:rsidRPr="007C74B0">
        <w:rPr>
          <w:sz w:val="22"/>
          <w:szCs w:val="22"/>
        </w:rPr>
        <w:t>Pneumatiky požadujme se zesílenými boky pro městský provoz a ve specifikaci s označením M+S.</w:t>
      </w:r>
    </w:p>
    <w:p w:rsidR="00517ECB" w:rsidRPr="007C74B0" w:rsidRDefault="00235233" w:rsidP="005C29B7">
      <w:pPr>
        <w:pStyle w:val="Zkladntext"/>
        <w:spacing w:before="120"/>
        <w:rPr>
          <w:sz w:val="22"/>
          <w:szCs w:val="22"/>
        </w:rPr>
      </w:pPr>
      <w:r w:rsidRPr="007C74B0">
        <w:rPr>
          <w:sz w:val="22"/>
          <w:szCs w:val="22"/>
        </w:rPr>
        <w:t>Upřednostňujeme rozměr</w:t>
      </w:r>
      <w:r w:rsidR="00517ECB" w:rsidRPr="007C74B0">
        <w:rPr>
          <w:sz w:val="22"/>
          <w:szCs w:val="22"/>
        </w:rPr>
        <w:t xml:space="preserve"> pneumatik </w:t>
      </w:r>
      <w:r w:rsidR="00C42217" w:rsidRPr="007C74B0">
        <w:rPr>
          <w:sz w:val="22"/>
          <w:szCs w:val="22"/>
        </w:rPr>
        <w:t>275/70</w:t>
      </w:r>
      <w:r w:rsidR="00517ECB" w:rsidRPr="007C74B0">
        <w:rPr>
          <w:sz w:val="22"/>
          <w:szCs w:val="22"/>
        </w:rPr>
        <w:t xml:space="preserve"> R22,5</w:t>
      </w:r>
      <w:r w:rsidRPr="007C74B0">
        <w:rPr>
          <w:sz w:val="22"/>
          <w:szCs w:val="22"/>
        </w:rPr>
        <w:t xml:space="preserve">, který je </w:t>
      </w:r>
      <w:r w:rsidR="00D90188" w:rsidRPr="007C74B0">
        <w:rPr>
          <w:sz w:val="22"/>
          <w:szCs w:val="22"/>
        </w:rPr>
        <w:t>u</w:t>
      </w:r>
      <w:r w:rsidR="007534EB">
        <w:rPr>
          <w:sz w:val="22"/>
          <w:szCs w:val="22"/>
        </w:rPr>
        <w:t xml:space="preserve"> </w:t>
      </w:r>
      <w:r w:rsidR="00D90188" w:rsidRPr="007C74B0">
        <w:rPr>
          <w:sz w:val="22"/>
          <w:szCs w:val="22"/>
        </w:rPr>
        <w:t>K</w:t>
      </w:r>
      <w:r w:rsidR="00F86DDF" w:rsidRPr="007C74B0">
        <w:rPr>
          <w:sz w:val="22"/>
          <w:szCs w:val="22"/>
        </w:rPr>
        <w:t>upuj</w:t>
      </w:r>
      <w:r w:rsidR="00D90188" w:rsidRPr="007C74B0">
        <w:rPr>
          <w:sz w:val="22"/>
          <w:szCs w:val="22"/>
        </w:rPr>
        <w:t>í</w:t>
      </w:r>
      <w:r w:rsidR="00F86DDF" w:rsidRPr="007C74B0">
        <w:rPr>
          <w:sz w:val="22"/>
          <w:szCs w:val="22"/>
        </w:rPr>
        <w:t>cího</w:t>
      </w:r>
      <w:r w:rsidRPr="007C74B0">
        <w:rPr>
          <w:sz w:val="22"/>
          <w:szCs w:val="22"/>
        </w:rPr>
        <w:t xml:space="preserve"> nejpoužívanější.</w:t>
      </w:r>
    </w:p>
    <w:p w:rsidR="00B93220" w:rsidRPr="007C74B0" w:rsidRDefault="00B93220" w:rsidP="005C29B7">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Doplňující popis:</w:t>
            </w:r>
          </w:p>
        </w:tc>
      </w:tr>
    </w:tbl>
    <w:p w:rsidR="003E2839" w:rsidRPr="007C74B0" w:rsidRDefault="003E2839" w:rsidP="003E2839"/>
    <w:p w:rsidR="003E2839" w:rsidRPr="007C74B0" w:rsidRDefault="003E2839" w:rsidP="003E2839"/>
    <w:p w:rsidR="00754D95" w:rsidRPr="007C74B0" w:rsidRDefault="00754D95" w:rsidP="00A822C7">
      <w:pPr>
        <w:pStyle w:val="Nadpis2"/>
        <w:numPr>
          <w:ilvl w:val="1"/>
          <w:numId w:val="5"/>
        </w:numPr>
        <w:ind w:left="851" w:hanging="851"/>
        <w:rPr>
          <w:sz w:val="22"/>
          <w:szCs w:val="22"/>
        </w:rPr>
      </w:pPr>
      <w:bookmarkStart w:id="356" w:name="_Toc504388224"/>
      <w:bookmarkStart w:id="357" w:name="_Toc504388225"/>
      <w:bookmarkStart w:id="358" w:name="_Toc504388226"/>
      <w:bookmarkStart w:id="359" w:name="_Toc504388229"/>
      <w:bookmarkStart w:id="360" w:name="_Toc129651275"/>
      <w:bookmarkStart w:id="361" w:name="_Toc481574193"/>
      <w:bookmarkStart w:id="362" w:name="_Toc507395144"/>
      <w:bookmarkEnd w:id="353"/>
      <w:bookmarkEnd w:id="354"/>
      <w:bookmarkEnd w:id="355"/>
      <w:bookmarkEnd w:id="356"/>
      <w:bookmarkEnd w:id="357"/>
      <w:bookmarkEnd w:id="358"/>
      <w:bookmarkEnd w:id="359"/>
      <w:r w:rsidRPr="007C74B0">
        <w:rPr>
          <w:sz w:val="22"/>
          <w:szCs w:val="22"/>
        </w:rPr>
        <w:t>CENTRÁLNÍ MAZÁNÍ</w:t>
      </w:r>
      <w:bookmarkEnd w:id="360"/>
      <w:bookmarkEnd w:id="361"/>
      <w:bookmarkEnd w:id="362"/>
    </w:p>
    <w:p w:rsidR="00754D95" w:rsidRPr="007C74B0" w:rsidRDefault="00754D95" w:rsidP="0035181A">
      <w:pPr>
        <w:pStyle w:val="Zkladntext"/>
        <w:rPr>
          <w:sz w:val="22"/>
          <w:szCs w:val="22"/>
        </w:rPr>
      </w:pPr>
      <w:r w:rsidRPr="007C74B0">
        <w:rPr>
          <w:sz w:val="22"/>
          <w:szCs w:val="22"/>
        </w:rPr>
        <w:t>Pokud jsou na autobusu díly vyžadující pravidelné přimazávání a tyto díly jsou obtížně přístupné, musí</w:t>
      </w:r>
      <w:r w:rsidR="00633AC1" w:rsidRPr="007C74B0">
        <w:rPr>
          <w:sz w:val="22"/>
          <w:szCs w:val="22"/>
        </w:rPr>
        <w:t> </w:t>
      </w:r>
      <w:r w:rsidRPr="007C74B0">
        <w:rPr>
          <w:sz w:val="22"/>
          <w:szCs w:val="22"/>
        </w:rPr>
        <w:t>být vozidlo vybaveno centrálním mazáním.</w:t>
      </w:r>
    </w:p>
    <w:p w:rsidR="00B93220" w:rsidRPr="007C74B0" w:rsidRDefault="00B93220"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9038D8">
            <w:pPr>
              <w:pStyle w:val="Zkladntext"/>
            </w:pPr>
            <w:r w:rsidRPr="007C74B0">
              <w:t>Doplňující popis</w:t>
            </w:r>
            <w:r w:rsidR="00754D95" w:rsidRPr="007C74B0">
              <w:t>:</w:t>
            </w:r>
          </w:p>
        </w:tc>
      </w:tr>
    </w:tbl>
    <w:p w:rsidR="00B93220" w:rsidRPr="007C74B0" w:rsidRDefault="00B93220" w:rsidP="00B93220">
      <w:bookmarkStart w:id="363" w:name="_Toc129651276"/>
    </w:p>
    <w:p w:rsidR="00B93220" w:rsidRPr="007C74B0" w:rsidRDefault="00B93220" w:rsidP="00B93220"/>
    <w:p w:rsidR="00754D95" w:rsidRPr="007C74B0" w:rsidRDefault="0085600E" w:rsidP="00A822C7">
      <w:pPr>
        <w:pStyle w:val="Nadpis2"/>
        <w:numPr>
          <w:ilvl w:val="1"/>
          <w:numId w:val="5"/>
        </w:numPr>
        <w:ind w:left="720" w:hanging="729"/>
        <w:rPr>
          <w:sz w:val="22"/>
          <w:szCs w:val="22"/>
        </w:rPr>
      </w:pPr>
      <w:bookmarkStart w:id="364" w:name="_Toc504388233"/>
      <w:bookmarkStart w:id="365" w:name="_Toc504388234"/>
      <w:bookmarkStart w:id="366" w:name="_Toc504388235"/>
      <w:bookmarkStart w:id="367" w:name="_Toc504388236"/>
      <w:bookmarkStart w:id="368" w:name="_Toc504388239"/>
      <w:bookmarkStart w:id="369" w:name="_Toc471998632"/>
      <w:bookmarkStart w:id="370" w:name="_Toc471999319"/>
      <w:bookmarkStart w:id="371" w:name="_Toc504388242"/>
      <w:bookmarkStart w:id="372" w:name="_Toc504388243"/>
      <w:bookmarkStart w:id="373" w:name="_Toc481574195"/>
      <w:bookmarkStart w:id="374" w:name="_Toc507395145"/>
      <w:bookmarkEnd w:id="363"/>
      <w:bookmarkEnd w:id="364"/>
      <w:bookmarkEnd w:id="365"/>
      <w:bookmarkEnd w:id="366"/>
      <w:bookmarkEnd w:id="367"/>
      <w:bookmarkEnd w:id="368"/>
      <w:bookmarkEnd w:id="369"/>
      <w:bookmarkEnd w:id="370"/>
      <w:bookmarkEnd w:id="371"/>
      <w:bookmarkEnd w:id="372"/>
      <w:r w:rsidRPr="007C74B0">
        <w:rPr>
          <w:sz w:val="22"/>
          <w:szCs w:val="22"/>
        </w:rPr>
        <w:t xml:space="preserve">NÁDRŽE </w:t>
      </w:r>
      <w:bookmarkEnd w:id="373"/>
      <w:r w:rsidR="008F757F">
        <w:rPr>
          <w:sz w:val="22"/>
          <w:szCs w:val="22"/>
        </w:rPr>
        <w:t>PHM A PLNĚNÍ</w:t>
      </w:r>
      <w:bookmarkEnd w:id="374"/>
      <w:r w:rsidR="009017D9">
        <w:rPr>
          <w:sz w:val="22"/>
          <w:szCs w:val="22"/>
        </w:rPr>
        <w:t xml:space="preserve"> </w:t>
      </w:r>
    </w:p>
    <w:p w:rsidR="00754D95" w:rsidRPr="007C74B0" w:rsidRDefault="00754D95" w:rsidP="00636AD5">
      <w:pPr>
        <w:pStyle w:val="Zkladntext"/>
        <w:rPr>
          <w:sz w:val="22"/>
          <w:szCs w:val="22"/>
        </w:rPr>
      </w:pPr>
      <w:r w:rsidRPr="007C74B0">
        <w:rPr>
          <w:sz w:val="22"/>
          <w:szCs w:val="22"/>
        </w:rPr>
        <w:t>Zásobníky zemního plynu musí být provedeny na vozidle tak, aby byla zajištěna bezpečnost cestujících a</w:t>
      </w:r>
      <w:r w:rsidR="00EA73CA" w:rsidRPr="007C74B0">
        <w:rPr>
          <w:sz w:val="22"/>
          <w:szCs w:val="22"/>
        </w:rPr>
        <w:t> </w:t>
      </w:r>
      <w:r w:rsidRPr="007C74B0">
        <w:rPr>
          <w:sz w:val="22"/>
          <w:szCs w:val="22"/>
        </w:rPr>
        <w:t>okolí vozidla i při nehodových událostech a požáru.</w:t>
      </w:r>
      <w:r w:rsidR="008133C2">
        <w:rPr>
          <w:sz w:val="22"/>
          <w:szCs w:val="22"/>
        </w:rPr>
        <w:t xml:space="preserve"> </w:t>
      </w:r>
      <w:r w:rsidR="005F6B10" w:rsidRPr="007C74B0">
        <w:rPr>
          <w:sz w:val="22"/>
          <w:szCs w:val="22"/>
        </w:rPr>
        <w:t>Nádrže musí být možné v případě potřeby vyprázdnit od CNG</w:t>
      </w:r>
      <w:r w:rsidR="009017D9">
        <w:rPr>
          <w:sz w:val="22"/>
          <w:szCs w:val="22"/>
        </w:rPr>
        <w:t xml:space="preserve"> (pokud je vozidlo vybaveno pohonnou jednotkou na CNG)</w:t>
      </w:r>
      <w:r w:rsidR="005F6B10" w:rsidRPr="007C74B0">
        <w:rPr>
          <w:sz w:val="22"/>
          <w:szCs w:val="22"/>
        </w:rPr>
        <w:t>.</w:t>
      </w:r>
    </w:p>
    <w:p w:rsidR="00754D95" w:rsidRPr="007C74B0" w:rsidRDefault="00754D95" w:rsidP="00636AD5">
      <w:pPr>
        <w:pStyle w:val="Zkladntext"/>
        <w:rPr>
          <w:sz w:val="22"/>
          <w:szCs w:val="22"/>
        </w:rPr>
      </w:pPr>
      <w:r w:rsidRPr="007C74B0">
        <w:rPr>
          <w:sz w:val="22"/>
          <w:szCs w:val="22"/>
        </w:rPr>
        <w:t>Je požadován systém automatického zavírání hlavního přívodu plynu do motoru při vypnutém klíčku řidičem, přičemž musí být řidiči signalizován stav ventilu (otevřeno/zavřeno).</w:t>
      </w:r>
      <w:r w:rsidR="009017D9">
        <w:rPr>
          <w:sz w:val="22"/>
          <w:szCs w:val="22"/>
        </w:rPr>
        <w:t xml:space="preserve"> Pokud je vozidlo vybaveno pohonnou jednotkou na CNG.</w:t>
      </w:r>
    </w:p>
    <w:p w:rsidR="00B93220" w:rsidRPr="007C74B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14E4B" w:rsidRPr="007C74B0" w:rsidTr="004A3427">
        <w:tc>
          <w:tcPr>
            <w:tcW w:w="9495" w:type="dxa"/>
          </w:tcPr>
          <w:p w:rsidR="00914E4B" w:rsidRPr="007C74B0" w:rsidRDefault="00914E4B" w:rsidP="004A3427">
            <w:pPr>
              <w:pStyle w:val="Zkladntext"/>
              <w:rPr>
                <w:sz w:val="2"/>
                <w:szCs w:val="2"/>
              </w:rPr>
            </w:pPr>
          </w:p>
          <w:p w:rsidR="00914E4B" w:rsidRPr="007C74B0" w:rsidRDefault="00914E4B" w:rsidP="004A3427">
            <w:pPr>
              <w:pStyle w:val="Zkladntext"/>
            </w:pPr>
            <w:r w:rsidRPr="007C74B0">
              <w:t>Odpověď:  ANO/NE</w:t>
            </w:r>
          </w:p>
        </w:tc>
      </w:tr>
      <w:tr w:rsidR="00914E4B" w:rsidRPr="007C74B0" w:rsidTr="004A3427">
        <w:tc>
          <w:tcPr>
            <w:tcW w:w="9495" w:type="dxa"/>
          </w:tcPr>
          <w:p w:rsidR="00914E4B" w:rsidRPr="007C74B0" w:rsidRDefault="00914E4B" w:rsidP="004A3427">
            <w:pPr>
              <w:pStyle w:val="Zkladntext"/>
              <w:rPr>
                <w:sz w:val="2"/>
                <w:szCs w:val="2"/>
              </w:rPr>
            </w:pPr>
          </w:p>
          <w:p w:rsidR="00914E4B" w:rsidRPr="007C74B0" w:rsidRDefault="00914E4B" w:rsidP="004A3427">
            <w:pPr>
              <w:pStyle w:val="Zkladntext"/>
            </w:pPr>
            <w:r w:rsidRPr="007C74B0">
              <w:t xml:space="preserve">Doplňující popis: </w:t>
            </w:r>
          </w:p>
        </w:tc>
      </w:tr>
    </w:tbl>
    <w:p w:rsidR="00E724F8" w:rsidRPr="007C74B0" w:rsidRDefault="00E724F8" w:rsidP="00311418">
      <w:pPr>
        <w:pStyle w:val="Zkladntext"/>
        <w:spacing w:after="0"/>
        <w:rPr>
          <w:sz w:val="22"/>
          <w:szCs w:val="22"/>
        </w:rPr>
      </w:pPr>
    </w:p>
    <w:p w:rsidR="00B93220" w:rsidRPr="007C74B0" w:rsidRDefault="00B93220" w:rsidP="00311418">
      <w:pPr>
        <w:pStyle w:val="Zkladntext"/>
        <w:spacing w:after="0"/>
        <w:rPr>
          <w:sz w:val="22"/>
          <w:szCs w:val="22"/>
        </w:rPr>
      </w:pPr>
    </w:p>
    <w:p w:rsidR="00B93220" w:rsidRPr="007C74B0" w:rsidRDefault="00B93220" w:rsidP="00311418">
      <w:pPr>
        <w:pStyle w:val="Zkladntext"/>
        <w:spacing w:after="0"/>
        <w:rPr>
          <w:sz w:val="22"/>
          <w:szCs w:val="22"/>
        </w:rPr>
      </w:pPr>
    </w:p>
    <w:p w:rsidR="00754D95" w:rsidRPr="007C74B0" w:rsidRDefault="00D9297E" w:rsidP="00636AD5">
      <w:pPr>
        <w:pStyle w:val="Zkladntext"/>
        <w:rPr>
          <w:sz w:val="22"/>
          <w:szCs w:val="22"/>
        </w:rPr>
      </w:pPr>
      <w:r w:rsidRPr="007C74B0">
        <w:rPr>
          <w:sz w:val="22"/>
          <w:szCs w:val="22"/>
          <w:u w:val="single"/>
        </w:rPr>
        <w:t>Umístění p</w:t>
      </w:r>
      <w:r w:rsidR="00A27555" w:rsidRPr="007C74B0">
        <w:rPr>
          <w:sz w:val="22"/>
          <w:szCs w:val="22"/>
          <w:u w:val="single"/>
        </w:rPr>
        <w:t>lnící</w:t>
      </w:r>
      <w:r w:rsidRPr="007C74B0">
        <w:rPr>
          <w:sz w:val="22"/>
          <w:szCs w:val="22"/>
          <w:u w:val="single"/>
        </w:rPr>
        <w:t>ch</w:t>
      </w:r>
      <w:r w:rsidR="00754D95" w:rsidRPr="007C74B0">
        <w:rPr>
          <w:sz w:val="22"/>
          <w:szCs w:val="22"/>
          <w:u w:val="single"/>
        </w:rPr>
        <w:t xml:space="preserve"> hrd</w:t>
      </w:r>
      <w:r w:rsidRPr="007C74B0">
        <w:rPr>
          <w:sz w:val="22"/>
          <w:szCs w:val="22"/>
          <w:u w:val="single"/>
        </w:rPr>
        <w:t>el</w:t>
      </w:r>
      <w:r w:rsidR="00CE21FB">
        <w:rPr>
          <w:sz w:val="22"/>
          <w:szCs w:val="22"/>
          <w:u w:val="single"/>
        </w:rPr>
        <w:t xml:space="preserve"> </w:t>
      </w:r>
      <w:r w:rsidRPr="007C74B0">
        <w:rPr>
          <w:sz w:val="22"/>
          <w:szCs w:val="22"/>
          <w:u w:val="single"/>
        </w:rPr>
        <w:t xml:space="preserve">preferujeme </w:t>
      </w:r>
      <w:r w:rsidR="00754D95" w:rsidRPr="007C74B0">
        <w:rPr>
          <w:sz w:val="22"/>
          <w:szCs w:val="22"/>
          <w:u w:val="single"/>
        </w:rPr>
        <w:t>v</w:t>
      </w:r>
      <w:r w:rsidR="00A27555" w:rsidRPr="007C74B0">
        <w:rPr>
          <w:sz w:val="22"/>
          <w:szCs w:val="22"/>
          <w:u w:val="single"/>
        </w:rPr>
        <w:t> </w:t>
      </w:r>
      <w:r w:rsidR="00754D95" w:rsidRPr="007C74B0">
        <w:rPr>
          <w:sz w:val="22"/>
          <w:szCs w:val="22"/>
          <w:u w:val="single"/>
        </w:rPr>
        <w:t>přední</w:t>
      </w:r>
      <w:r w:rsidR="00A27555" w:rsidRPr="007C74B0">
        <w:rPr>
          <w:sz w:val="22"/>
          <w:szCs w:val="22"/>
          <w:u w:val="single"/>
        </w:rPr>
        <w:t xml:space="preserve"> části na pravém boku vozidla</w:t>
      </w:r>
      <w:r w:rsidR="00EB5DAD">
        <w:rPr>
          <w:sz w:val="22"/>
          <w:szCs w:val="22"/>
          <w:u w:val="single"/>
        </w:rPr>
        <w:t xml:space="preserve"> nebo</w:t>
      </w:r>
      <w:r w:rsidR="00A27555" w:rsidRPr="007C74B0">
        <w:rPr>
          <w:sz w:val="22"/>
          <w:szCs w:val="22"/>
          <w:u w:val="single"/>
        </w:rPr>
        <w:t xml:space="preserve"> v zadní </w:t>
      </w:r>
      <w:r w:rsidR="00754D95" w:rsidRPr="007C74B0">
        <w:rPr>
          <w:sz w:val="22"/>
          <w:szCs w:val="22"/>
          <w:u w:val="single"/>
        </w:rPr>
        <w:t>části autobusu vpravo</w:t>
      </w:r>
      <w:r w:rsidR="005E157D">
        <w:rPr>
          <w:sz w:val="22"/>
          <w:szCs w:val="22"/>
          <w:u w:val="single"/>
        </w:rPr>
        <w:t xml:space="preserve">. </w:t>
      </w:r>
      <w:r w:rsidR="005E157D">
        <w:rPr>
          <w:sz w:val="22"/>
          <w:szCs w:val="22"/>
        </w:rPr>
        <w:t>P</w:t>
      </w:r>
      <w:r w:rsidR="00754D95" w:rsidRPr="007C74B0">
        <w:rPr>
          <w:sz w:val="22"/>
          <w:szCs w:val="22"/>
        </w:rPr>
        <w:t xml:space="preserve">ro plnění zemním plynem musí být použito </w:t>
      </w:r>
      <w:r w:rsidR="00754D95" w:rsidRPr="007C74B0">
        <w:rPr>
          <w:sz w:val="22"/>
          <w:szCs w:val="22"/>
          <w:u w:val="single"/>
        </w:rPr>
        <w:t>hrdlo typ NGV2</w:t>
      </w:r>
      <w:r w:rsidR="00CE21FB">
        <w:rPr>
          <w:sz w:val="22"/>
          <w:szCs w:val="22"/>
          <w:u w:val="single"/>
        </w:rPr>
        <w:t xml:space="preserve"> </w:t>
      </w:r>
      <w:r w:rsidR="00CE21FB">
        <w:rPr>
          <w:sz w:val="22"/>
          <w:szCs w:val="22"/>
        </w:rPr>
        <w:t>(pokud je vozidlo vybaveno pohonnou jednotkou na CNG)</w:t>
      </w:r>
      <w:r w:rsidR="00754D95" w:rsidRPr="007C74B0">
        <w:rPr>
          <w:sz w:val="22"/>
          <w:szCs w:val="22"/>
        </w:rPr>
        <w:t>.</w:t>
      </w:r>
    </w:p>
    <w:p w:rsidR="00B93220" w:rsidRPr="007C74B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24D4F" w:rsidRPr="007C74B0" w:rsidTr="00624D4F">
        <w:tc>
          <w:tcPr>
            <w:tcW w:w="9495" w:type="dxa"/>
          </w:tcPr>
          <w:p w:rsidR="00624D4F" w:rsidRPr="007C74B0" w:rsidRDefault="00624D4F" w:rsidP="00624D4F">
            <w:pPr>
              <w:pStyle w:val="Zkladntext"/>
              <w:rPr>
                <w:sz w:val="2"/>
                <w:szCs w:val="2"/>
              </w:rPr>
            </w:pPr>
          </w:p>
          <w:p w:rsidR="00624D4F" w:rsidRPr="007C74B0" w:rsidRDefault="00624D4F" w:rsidP="00624D4F">
            <w:pPr>
              <w:pStyle w:val="Zkladntext"/>
            </w:pPr>
            <w:r w:rsidRPr="007C74B0">
              <w:t>Odpověď:  ANO/NE</w:t>
            </w:r>
          </w:p>
        </w:tc>
      </w:tr>
      <w:tr w:rsidR="00624D4F" w:rsidRPr="007C74B0" w:rsidTr="00624D4F">
        <w:tc>
          <w:tcPr>
            <w:tcW w:w="9495" w:type="dxa"/>
          </w:tcPr>
          <w:p w:rsidR="00624D4F" w:rsidRPr="007C74B0" w:rsidRDefault="00624D4F" w:rsidP="00624D4F">
            <w:pPr>
              <w:pStyle w:val="Zkladntext"/>
              <w:rPr>
                <w:sz w:val="2"/>
                <w:szCs w:val="2"/>
              </w:rPr>
            </w:pPr>
          </w:p>
          <w:p w:rsidR="00624D4F" w:rsidRPr="007C74B0" w:rsidRDefault="00624D4F" w:rsidP="00624D4F">
            <w:pPr>
              <w:pStyle w:val="Zkladntext"/>
            </w:pPr>
            <w:r w:rsidRPr="007C74B0">
              <w:t xml:space="preserve">Doplňující popis: </w:t>
            </w:r>
          </w:p>
        </w:tc>
      </w:tr>
    </w:tbl>
    <w:p w:rsidR="00624D4F" w:rsidRPr="007C74B0" w:rsidRDefault="00624D4F" w:rsidP="003706F6">
      <w:pPr>
        <w:pStyle w:val="Zkladntext"/>
        <w:spacing w:after="0"/>
        <w:rPr>
          <w:sz w:val="22"/>
          <w:szCs w:val="22"/>
        </w:rPr>
      </w:pPr>
    </w:p>
    <w:p w:rsidR="00B93220" w:rsidRPr="007C74B0" w:rsidRDefault="00B93220" w:rsidP="003706F6">
      <w:pPr>
        <w:pStyle w:val="Zkladntext"/>
        <w:spacing w:after="0"/>
        <w:rPr>
          <w:sz w:val="22"/>
          <w:szCs w:val="22"/>
        </w:rPr>
      </w:pPr>
    </w:p>
    <w:p w:rsidR="00084B44" w:rsidRPr="007C74B0" w:rsidRDefault="00084B44">
      <w:pPr>
        <w:overflowPunct/>
        <w:autoSpaceDE/>
        <w:autoSpaceDN/>
        <w:adjustRightInd/>
        <w:textAlignment w:val="auto"/>
      </w:pPr>
      <w:bookmarkStart w:id="375" w:name="_Toc471998639"/>
      <w:bookmarkStart w:id="376" w:name="_Toc471999326"/>
      <w:bookmarkStart w:id="377" w:name="_Toc471998640"/>
      <w:bookmarkStart w:id="378" w:name="_Toc471999327"/>
      <w:bookmarkStart w:id="379" w:name="_Toc401111484"/>
      <w:bookmarkStart w:id="380" w:name="_Toc401112191"/>
      <w:bookmarkStart w:id="381" w:name="_Toc403281519"/>
      <w:bookmarkEnd w:id="375"/>
      <w:bookmarkEnd w:id="376"/>
      <w:bookmarkEnd w:id="377"/>
      <w:bookmarkEnd w:id="378"/>
      <w:r w:rsidRPr="007C74B0">
        <w:br w:type="page"/>
      </w:r>
    </w:p>
    <w:p w:rsidR="00754D95" w:rsidRPr="007C74B0" w:rsidRDefault="00754D95" w:rsidP="00A822C7">
      <w:pPr>
        <w:pStyle w:val="Nadpis1"/>
        <w:numPr>
          <w:ilvl w:val="0"/>
          <w:numId w:val="5"/>
        </w:numPr>
        <w:ind w:left="851" w:hanging="851"/>
        <w:rPr>
          <w:sz w:val="22"/>
          <w:szCs w:val="22"/>
        </w:rPr>
      </w:pPr>
      <w:bookmarkStart w:id="382" w:name="_Toc504388245"/>
      <w:bookmarkStart w:id="383" w:name="_Toc481574196"/>
      <w:bookmarkStart w:id="384" w:name="_Toc507395146"/>
      <w:bookmarkEnd w:id="382"/>
      <w:r w:rsidRPr="007C74B0">
        <w:rPr>
          <w:sz w:val="22"/>
          <w:szCs w:val="22"/>
        </w:rPr>
        <w:lastRenderedPageBreak/>
        <w:t>Elektrické vybavení – elektroinstalace</w:t>
      </w:r>
      <w:bookmarkEnd w:id="379"/>
      <w:bookmarkEnd w:id="380"/>
      <w:bookmarkEnd w:id="381"/>
      <w:bookmarkEnd w:id="383"/>
      <w:bookmarkEnd w:id="384"/>
    </w:p>
    <w:p w:rsidR="00754D95" w:rsidRPr="007C74B0" w:rsidRDefault="00754D95" w:rsidP="00FD0099">
      <w:pPr>
        <w:pStyle w:val="Nadpis2"/>
        <w:numPr>
          <w:ilvl w:val="1"/>
          <w:numId w:val="5"/>
        </w:numPr>
        <w:spacing w:before="120"/>
        <w:ind w:left="720" w:hanging="729"/>
        <w:rPr>
          <w:sz w:val="22"/>
          <w:szCs w:val="22"/>
        </w:rPr>
      </w:pPr>
      <w:bookmarkStart w:id="385" w:name="_Toc401111485"/>
      <w:bookmarkStart w:id="386" w:name="_Toc401112192"/>
      <w:bookmarkStart w:id="387" w:name="_Toc403281520"/>
      <w:bookmarkStart w:id="388" w:name="_Toc481574197"/>
      <w:bookmarkStart w:id="389" w:name="_Toc507395147"/>
      <w:r w:rsidRPr="007C74B0">
        <w:rPr>
          <w:sz w:val="22"/>
          <w:szCs w:val="22"/>
        </w:rPr>
        <w:t>Všeobecně</w:t>
      </w:r>
      <w:bookmarkEnd w:id="385"/>
      <w:bookmarkEnd w:id="386"/>
      <w:bookmarkEnd w:id="387"/>
      <w:bookmarkEnd w:id="388"/>
      <w:bookmarkEnd w:id="389"/>
    </w:p>
    <w:p w:rsidR="00754D95" w:rsidRPr="007C74B0" w:rsidRDefault="00AD4C1D" w:rsidP="00243F7B">
      <w:pPr>
        <w:pStyle w:val="Zkladntext"/>
        <w:rPr>
          <w:sz w:val="22"/>
          <w:szCs w:val="22"/>
        </w:rPr>
      </w:pPr>
      <w:r w:rsidRPr="007C74B0">
        <w:rPr>
          <w:sz w:val="22"/>
          <w:szCs w:val="22"/>
        </w:rPr>
        <w:t>Elektrická výzbroj musí splňovat platnou legislativu v době dodání</w:t>
      </w:r>
      <w:r w:rsidR="00754D95" w:rsidRPr="007C74B0">
        <w:rPr>
          <w:sz w:val="22"/>
          <w:szCs w:val="22"/>
        </w:rPr>
        <w:t>. Komponenty elektrické a elektronické výzbroje musí být určeny pro rozsah napětí 24 V a dimenzovány tak, aby při normálním provozu nedošlo k jejich poškození. Je–li elektroinstalace v</w:t>
      </w:r>
      <w:r w:rsidR="00525752" w:rsidRPr="007C74B0">
        <w:rPr>
          <w:sz w:val="22"/>
          <w:szCs w:val="22"/>
        </w:rPr>
        <w:t> </w:t>
      </w:r>
      <w:r w:rsidR="00754D95" w:rsidRPr="007C74B0">
        <w:rPr>
          <w:sz w:val="22"/>
          <w:szCs w:val="22"/>
        </w:rPr>
        <w:t>prostorách</w:t>
      </w:r>
      <w:r w:rsidR="00525752" w:rsidRPr="007C74B0">
        <w:rPr>
          <w:sz w:val="22"/>
          <w:szCs w:val="22"/>
        </w:rPr>
        <w:t>,</w:t>
      </w:r>
      <w:r w:rsidR="00754D95" w:rsidRPr="007C74B0">
        <w:rPr>
          <w:sz w:val="22"/>
          <w:szCs w:val="22"/>
        </w:rPr>
        <w:t xml:space="preserve"> kde hrozí únik zemního plynu, je nutné zvážit její provedení v bezvýbušném provedení. Vozidlo je požadováno vybavit jističi místo tavných pojistek.</w:t>
      </w:r>
    </w:p>
    <w:p w:rsidR="00671C8C" w:rsidRPr="007C74B0"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Odpověď:  ANO/NE</w:t>
            </w:r>
          </w:p>
        </w:tc>
      </w:tr>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 xml:space="preserve">Doplňující popis: </w:t>
            </w:r>
          </w:p>
        </w:tc>
      </w:tr>
    </w:tbl>
    <w:p w:rsidR="00671C8C" w:rsidRPr="007C74B0" w:rsidRDefault="00671C8C" w:rsidP="00671C8C">
      <w:bookmarkStart w:id="390" w:name="_Toc471998648"/>
      <w:bookmarkStart w:id="391" w:name="_Toc471999335"/>
      <w:bookmarkStart w:id="392" w:name="_Toc471998649"/>
      <w:bookmarkStart w:id="393" w:name="_Toc471999336"/>
      <w:bookmarkStart w:id="394" w:name="_Toc471998652"/>
      <w:bookmarkStart w:id="395" w:name="_Toc471999339"/>
      <w:bookmarkStart w:id="396" w:name="_Toc401111486"/>
      <w:bookmarkStart w:id="397" w:name="_Toc401112193"/>
      <w:bookmarkStart w:id="398" w:name="_Toc403281521"/>
      <w:bookmarkEnd w:id="390"/>
      <w:bookmarkEnd w:id="391"/>
      <w:bookmarkEnd w:id="392"/>
      <w:bookmarkEnd w:id="393"/>
      <w:bookmarkEnd w:id="394"/>
      <w:bookmarkEnd w:id="395"/>
    </w:p>
    <w:p w:rsidR="00671C8C" w:rsidRPr="007C74B0" w:rsidRDefault="00671C8C" w:rsidP="00671C8C"/>
    <w:p w:rsidR="00842C91" w:rsidRPr="007C74B0" w:rsidRDefault="00295A7F">
      <w:pPr>
        <w:pStyle w:val="Nadpis2"/>
        <w:numPr>
          <w:ilvl w:val="1"/>
          <w:numId w:val="5"/>
        </w:numPr>
        <w:ind w:left="720" w:hanging="729"/>
        <w:rPr>
          <w:sz w:val="22"/>
          <w:szCs w:val="22"/>
        </w:rPr>
      </w:pPr>
      <w:bookmarkStart w:id="399" w:name="_Toc504388248"/>
      <w:bookmarkStart w:id="400" w:name="_Toc504388250"/>
      <w:bookmarkStart w:id="401" w:name="_Toc504388251"/>
      <w:bookmarkStart w:id="402" w:name="_Toc504388252"/>
      <w:bookmarkStart w:id="403" w:name="_Toc504388255"/>
      <w:bookmarkStart w:id="404" w:name="_Toc504388258"/>
      <w:bookmarkStart w:id="405" w:name="_Toc504388259"/>
      <w:bookmarkStart w:id="406" w:name="_Toc471727584"/>
      <w:bookmarkStart w:id="407" w:name="_Toc481574199"/>
      <w:bookmarkStart w:id="408" w:name="_Toc507395148"/>
      <w:bookmarkEnd w:id="396"/>
      <w:bookmarkEnd w:id="397"/>
      <w:bookmarkEnd w:id="398"/>
      <w:bookmarkEnd w:id="399"/>
      <w:bookmarkEnd w:id="400"/>
      <w:bookmarkEnd w:id="401"/>
      <w:bookmarkEnd w:id="402"/>
      <w:bookmarkEnd w:id="403"/>
      <w:bookmarkEnd w:id="404"/>
      <w:bookmarkEnd w:id="405"/>
      <w:r w:rsidRPr="007C74B0">
        <w:rPr>
          <w:sz w:val="22"/>
          <w:szCs w:val="22"/>
        </w:rPr>
        <w:t>USB port pro mobilní zařízení cestujících</w:t>
      </w:r>
      <w:bookmarkEnd w:id="406"/>
      <w:bookmarkEnd w:id="407"/>
      <w:bookmarkEnd w:id="408"/>
    </w:p>
    <w:p w:rsidR="00295A7F" w:rsidRPr="007C74B0" w:rsidRDefault="002B0A1C" w:rsidP="00B80218">
      <w:pPr>
        <w:spacing w:after="60"/>
        <w:jc w:val="both"/>
        <w:rPr>
          <w:sz w:val="22"/>
          <w:szCs w:val="22"/>
        </w:rPr>
      </w:pPr>
      <w:r w:rsidRPr="007C74B0">
        <w:rPr>
          <w:sz w:val="22"/>
          <w:szCs w:val="22"/>
        </w:rPr>
        <w:t>Prostor</w:t>
      </w:r>
      <w:r w:rsidR="00295A7F" w:rsidRPr="007C74B0">
        <w:rPr>
          <w:sz w:val="22"/>
          <w:szCs w:val="22"/>
        </w:rPr>
        <w:t xml:space="preserve"> pro cestující bude vybaven </w:t>
      </w:r>
      <w:r w:rsidRPr="007C74B0">
        <w:rPr>
          <w:sz w:val="22"/>
          <w:szCs w:val="22"/>
        </w:rPr>
        <w:t xml:space="preserve">min. </w:t>
      </w:r>
      <w:r w:rsidR="00FB7121" w:rsidRPr="007C74B0">
        <w:rPr>
          <w:sz w:val="22"/>
          <w:szCs w:val="22"/>
        </w:rPr>
        <w:t>10</w:t>
      </w:r>
      <w:r w:rsidR="00295A7F" w:rsidRPr="007C74B0">
        <w:rPr>
          <w:sz w:val="22"/>
          <w:szCs w:val="22"/>
        </w:rPr>
        <w:t xml:space="preserve"> ks zásuvkami s</w:t>
      </w:r>
      <w:r w:rsidRPr="007C74B0">
        <w:rPr>
          <w:sz w:val="22"/>
          <w:szCs w:val="22"/>
        </w:rPr>
        <w:t> </w:t>
      </w:r>
      <w:r w:rsidR="00456647" w:rsidRPr="007C74B0">
        <w:rPr>
          <w:sz w:val="22"/>
          <w:szCs w:val="22"/>
        </w:rPr>
        <w:t>dvěma</w:t>
      </w:r>
      <w:r w:rsidRPr="007C74B0">
        <w:rPr>
          <w:sz w:val="22"/>
          <w:szCs w:val="22"/>
        </w:rPr>
        <w:t xml:space="preserve"> USB </w:t>
      </w:r>
      <w:r w:rsidR="00295A7F" w:rsidRPr="007C74B0">
        <w:rPr>
          <w:sz w:val="22"/>
          <w:szCs w:val="22"/>
        </w:rPr>
        <w:t>port</w:t>
      </w:r>
      <w:r w:rsidRPr="007C74B0">
        <w:rPr>
          <w:sz w:val="22"/>
          <w:szCs w:val="22"/>
        </w:rPr>
        <w:t>y</w:t>
      </w:r>
      <w:r w:rsidR="00295A7F" w:rsidRPr="007C74B0">
        <w:rPr>
          <w:sz w:val="22"/>
          <w:szCs w:val="22"/>
        </w:rPr>
        <w:t xml:space="preserve"> 5V/1A pro možnost nabíjení mobilních zařízení cestujícími. Zásuvky USB budou rovnoměrně rozloženy v prostoru salónu cestujících a budou viditelně označeny s popisem technických parametrů a popisem účelu použití.</w:t>
      </w:r>
      <w:r w:rsidR="00510C31" w:rsidRPr="007C74B0">
        <w:rPr>
          <w:sz w:val="22"/>
          <w:szCs w:val="22"/>
        </w:rPr>
        <w:t xml:space="preserve"> V co největší míře umístit zásuvky USB do bočních stěn autobusu (</w:t>
      </w:r>
      <w:r w:rsidR="007515AC" w:rsidRPr="007C74B0">
        <w:rPr>
          <w:sz w:val="22"/>
          <w:szCs w:val="22"/>
        </w:rPr>
        <w:t xml:space="preserve">finální umístění </w:t>
      </w:r>
      <w:r w:rsidR="00510C31" w:rsidRPr="007C74B0">
        <w:rPr>
          <w:sz w:val="22"/>
          <w:szCs w:val="22"/>
        </w:rPr>
        <w:t>podléhá schválení kupujícího).</w:t>
      </w:r>
    </w:p>
    <w:p w:rsidR="00671C8C" w:rsidRPr="007C74B0" w:rsidRDefault="00671C8C" w:rsidP="00B80218">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95A7F" w:rsidRPr="007C74B0" w:rsidTr="002B0A1C">
        <w:tc>
          <w:tcPr>
            <w:tcW w:w="9495" w:type="dxa"/>
          </w:tcPr>
          <w:p w:rsidR="00295A7F" w:rsidRPr="007C74B0" w:rsidRDefault="00295A7F" w:rsidP="0004747B">
            <w:pPr>
              <w:pStyle w:val="Zkladntext"/>
              <w:spacing w:after="60"/>
              <w:rPr>
                <w:sz w:val="2"/>
                <w:szCs w:val="2"/>
              </w:rPr>
            </w:pPr>
          </w:p>
          <w:p w:rsidR="00295A7F" w:rsidRPr="007C74B0" w:rsidRDefault="00295A7F" w:rsidP="002B0A1C">
            <w:pPr>
              <w:pStyle w:val="Zkladntext"/>
            </w:pPr>
            <w:r w:rsidRPr="007C74B0">
              <w:t>Odpověď:  ANO/NE</w:t>
            </w:r>
          </w:p>
        </w:tc>
      </w:tr>
      <w:tr w:rsidR="00295A7F" w:rsidRPr="007C74B0" w:rsidTr="002B0A1C">
        <w:tc>
          <w:tcPr>
            <w:tcW w:w="9495" w:type="dxa"/>
          </w:tcPr>
          <w:p w:rsidR="00295A7F" w:rsidRPr="007C74B0" w:rsidRDefault="00295A7F" w:rsidP="002B0A1C">
            <w:pPr>
              <w:pStyle w:val="Zkladntext"/>
              <w:rPr>
                <w:sz w:val="2"/>
                <w:szCs w:val="2"/>
              </w:rPr>
            </w:pPr>
          </w:p>
          <w:p w:rsidR="00295A7F" w:rsidRPr="007C74B0" w:rsidRDefault="00295A7F" w:rsidP="002B0A1C">
            <w:pPr>
              <w:pStyle w:val="Zkladntext"/>
            </w:pPr>
            <w:r w:rsidRPr="007C74B0">
              <w:t xml:space="preserve">Doplňující popis: </w:t>
            </w:r>
          </w:p>
        </w:tc>
      </w:tr>
    </w:tbl>
    <w:p w:rsidR="00671C8C" w:rsidRPr="007C74B0" w:rsidRDefault="00671C8C" w:rsidP="00671C8C"/>
    <w:p w:rsidR="00671C8C" w:rsidRPr="007C74B0" w:rsidRDefault="00671C8C" w:rsidP="00671C8C"/>
    <w:p w:rsidR="00842C91" w:rsidRPr="007C74B0" w:rsidRDefault="00D043E5">
      <w:pPr>
        <w:pStyle w:val="Nadpis2"/>
        <w:numPr>
          <w:ilvl w:val="1"/>
          <w:numId w:val="5"/>
        </w:numPr>
        <w:ind w:left="720" w:hanging="729"/>
        <w:rPr>
          <w:sz w:val="22"/>
          <w:szCs w:val="22"/>
        </w:rPr>
      </w:pPr>
      <w:bookmarkStart w:id="409" w:name="_Toc481574200"/>
      <w:bookmarkStart w:id="410" w:name="_Toc507395149"/>
      <w:r w:rsidRPr="007C74B0">
        <w:rPr>
          <w:sz w:val="22"/>
          <w:szCs w:val="22"/>
        </w:rPr>
        <w:t>WI-FI ZAŘÍZENÍ PRO CESTUJÍCÍ</w:t>
      </w:r>
      <w:bookmarkEnd w:id="409"/>
      <w:bookmarkEnd w:id="410"/>
    </w:p>
    <w:p w:rsidR="005F53C2" w:rsidRPr="007C74B0" w:rsidRDefault="005F53C2" w:rsidP="0004747B">
      <w:pPr>
        <w:spacing w:after="60"/>
        <w:jc w:val="both"/>
        <w:rPr>
          <w:sz w:val="22"/>
          <w:szCs w:val="22"/>
        </w:rPr>
      </w:pPr>
      <w:r w:rsidRPr="007C74B0">
        <w:rPr>
          <w:sz w:val="22"/>
          <w:szCs w:val="22"/>
        </w:rPr>
        <w:t>Požadujeme přípravu kabeláže</w:t>
      </w:r>
      <w:r w:rsidR="00B84937" w:rsidRPr="007C74B0">
        <w:rPr>
          <w:sz w:val="22"/>
          <w:szCs w:val="22"/>
        </w:rPr>
        <w:t xml:space="preserve"> do střední části vozidla</w:t>
      </w:r>
      <w:r w:rsidR="00F63BD0">
        <w:rPr>
          <w:sz w:val="22"/>
          <w:szCs w:val="22"/>
        </w:rPr>
        <w:t xml:space="preserve"> do obou pater</w:t>
      </w:r>
      <w:r w:rsidR="0035072F">
        <w:rPr>
          <w:sz w:val="22"/>
          <w:szCs w:val="22"/>
        </w:rPr>
        <w:t xml:space="preserve"> </w:t>
      </w:r>
      <w:r w:rsidR="0004747B" w:rsidRPr="007C74B0">
        <w:rPr>
          <w:sz w:val="22"/>
          <w:szCs w:val="22"/>
        </w:rPr>
        <w:t>vč.</w:t>
      </w:r>
      <w:r w:rsidRPr="007C74B0">
        <w:rPr>
          <w:sz w:val="22"/>
          <w:szCs w:val="22"/>
        </w:rPr>
        <w:t xml:space="preserve"> jištění</w:t>
      </w:r>
      <w:r w:rsidR="001C2B49" w:rsidRPr="007C74B0">
        <w:rPr>
          <w:sz w:val="22"/>
          <w:szCs w:val="22"/>
        </w:rPr>
        <w:t xml:space="preserve"> (např.</w:t>
      </w:r>
      <w:r w:rsidR="00BB40FC" w:rsidRPr="007C74B0">
        <w:rPr>
          <w:sz w:val="22"/>
          <w:szCs w:val="22"/>
        </w:rPr>
        <w:t xml:space="preserve"> jistič</w:t>
      </w:r>
      <w:r w:rsidR="001C2B49" w:rsidRPr="007C74B0">
        <w:rPr>
          <w:sz w:val="22"/>
          <w:szCs w:val="22"/>
        </w:rPr>
        <w:t>)</w:t>
      </w:r>
      <w:r w:rsidRPr="007C74B0">
        <w:rPr>
          <w:sz w:val="22"/>
          <w:szCs w:val="22"/>
        </w:rPr>
        <w:t xml:space="preserve"> pro připojení WI-FI zařízení. </w:t>
      </w:r>
      <w:r w:rsidR="00B84937" w:rsidRPr="007C74B0">
        <w:rPr>
          <w:sz w:val="22"/>
          <w:szCs w:val="22"/>
        </w:rPr>
        <w:t>Finální u</w:t>
      </w:r>
      <w:r w:rsidRPr="007C74B0">
        <w:rPr>
          <w:sz w:val="22"/>
          <w:szCs w:val="22"/>
        </w:rPr>
        <w:t>místění podléhá schválení kupujícího.</w:t>
      </w:r>
    </w:p>
    <w:p w:rsidR="00671C8C" w:rsidRPr="007C74B0" w:rsidRDefault="00671C8C" w:rsidP="0004747B">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Odpověď:  ANO/NE</w:t>
            </w:r>
          </w:p>
        </w:tc>
      </w:tr>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 xml:space="preserve">Doplňující popis: </w:t>
            </w:r>
          </w:p>
        </w:tc>
      </w:tr>
    </w:tbl>
    <w:p w:rsidR="00671C8C" w:rsidRPr="007C74B0" w:rsidRDefault="00671C8C" w:rsidP="00671C8C">
      <w:bookmarkStart w:id="411" w:name="_Toc472400706"/>
      <w:bookmarkStart w:id="412" w:name="_Toc471998658"/>
      <w:bookmarkStart w:id="413" w:name="_Toc471999345"/>
      <w:bookmarkStart w:id="414" w:name="_Toc471998659"/>
      <w:bookmarkStart w:id="415" w:name="_Toc471999346"/>
      <w:bookmarkStart w:id="416" w:name="_Toc401111487"/>
      <w:bookmarkStart w:id="417" w:name="_Toc401112194"/>
      <w:bookmarkStart w:id="418" w:name="_Toc403281522"/>
      <w:bookmarkEnd w:id="411"/>
      <w:bookmarkEnd w:id="412"/>
      <w:bookmarkEnd w:id="413"/>
      <w:bookmarkEnd w:id="414"/>
      <w:bookmarkEnd w:id="415"/>
    </w:p>
    <w:p w:rsidR="00671C8C" w:rsidRPr="007C74B0" w:rsidRDefault="00671C8C" w:rsidP="00671C8C"/>
    <w:p w:rsidR="00842C91" w:rsidRPr="007C74B0" w:rsidRDefault="00754D95">
      <w:pPr>
        <w:pStyle w:val="Nadpis2"/>
        <w:numPr>
          <w:ilvl w:val="1"/>
          <w:numId w:val="5"/>
        </w:numPr>
        <w:ind w:left="720" w:hanging="729"/>
        <w:rPr>
          <w:sz w:val="22"/>
          <w:szCs w:val="22"/>
        </w:rPr>
      </w:pPr>
      <w:bookmarkStart w:id="419" w:name="_Toc481574201"/>
      <w:bookmarkStart w:id="420" w:name="_Toc507395150"/>
      <w:r w:rsidRPr="007C74B0">
        <w:rPr>
          <w:sz w:val="22"/>
          <w:szCs w:val="22"/>
        </w:rPr>
        <w:t>Kabeláž</w:t>
      </w:r>
      <w:bookmarkEnd w:id="416"/>
      <w:bookmarkEnd w:id="417"/>
      <w:bookmarkEnd w:id="418"/>
      <w:bookmarkEnd w:id="419"/>
      <w:bookmarkEnd w:id="420"/>
    </w:p>
    <w:p w:rsidR="00671C8C" w:rsidRPr="007C74B0" w:rsidRDefault="00754D95" w:rsidP="00FD0099">
      <w:pPr>
        <w:tabs>
          <w:tab w:val="left" w:pos="0"/>
        </w:tabs>
        <w:overflowPunct/>
        <w:autoSpaceDE/>
        <w:autoSpaceDN/>
        <w:adjustRightInd/>
        <w:spacing w:after="120"/>
        <w:jc w:val="both"/>
        <w:textAlignment w:val="auto"/>
        <w:rPr>
          <w:b/>
          <w:sz w:val="22"/>
          <w:szCs w:val="22"/>
        </w:rPr>
      </w:pPr>
      <w:r w:rsidRPr="007C74B0">
        <w:rPr>
          <w:sz w:val="22"/>
          <w:szCs w:val="22"/>
        </w:rPr>
        <w:t>Elektrický rozvod vozidla by měl být veden v kabelových svazcích se zaústěním do rozvodných skříní či</w:t>
      </w:r>
      <w:r w:rsidR="00EA73CA" w:rsidRPr="007C74B0">
        <w:rPr>
          <w:sz w:val="22"/>
          <w:szCs w:val="22"/>
        </w:rPr>
        <w:t> </w:t>
      </w:r>
      <w:r w:rsidRPr="007C74B0">
        <w:rPr>
          <w:sz w:val="22"/>
          <w:szCs w:val="22"/>
        </w:rPr>
        <w:t>napojení na jednotlivé spotřebiče pomocí vhodných konektorů, které skýtají záruku spolehlivosti provozu. Případné výjimky jsou v ojedinělých případech možné až po souhlasu</w:t>
      </w:r>
      <w:r w:rsidR="00570BB3" w:rsidRPr="007C74B0">
        <w:rPr>
          <w:sz w:val="22"/>
          <w:szCs w:val="22"/>
        </w:rPr>
        <w:t xml:space="preserve"> K</w:t>
      </w:r>
      <w:r w:rsidR="00624D4F" w:rsidRPr="007C74B0">
        <w:rPr>
          <w:sz w:val="22"/>
          <w:szCs w:val="22"/>
        </w:rPr>
        <w:t>upujícího</w:t>
      </w:r>
      <w:r w:rsidRPr="007C74B0">
        <w:rPr>
          <w:sz w:val="22"/>
          <w:szCs w:val="22"/>
        </w:rPr>
        <w:t>. V soustavě musí být včleněn dálkový odpojovač baterií</w:t>
      </w:r>
      <w:r w:rsidR="003B7F14" w:rsidRPr="007C74B0">
        <w:rPr>
          <w:sz w:val="22"/>
          <w:szCs w:val="22"/>
        </w:rPr>
        <w:t xml:space="preserve"> (</w:t>
      </w:r>
      <w:r w:rsidR="00771108" w:rsidRPr="007C74B0">
        <w:rPr>
          <w:sz w:val="22"/>
          <w:szCs w:val="22"/>
        </w:rPr>
        <w:t>umístění tlačítka odpojovače baterií (havarijní tlačítko) bude v kabině řidiče</w:t>
      </w:r>
      <w:r w:rsidR="00DB4B41" w:rsidRPr="007C74B0">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03051" w:rsidRPr="007C74B0" w:rsidTr="004A3427">
        <w:tc>
          <w:tcPr>
            <w:tcW w:w="9495" w:type="dxa"/>
          </w:tcPr>
          <w:p w:rsidR="00403051" w:rsidRPr="007C74B0" w:rsidRDefault="00403051" w:rsidP="004A3427">
            <w:pPr>
              <w:pStyle w:val="Zkladntext"/>
              <w:rPr>
                <w:sz w:val="2"/>
                <w:szCs w:val="2"/>
              </w:rPr>
            </w:pPr>
          </w:p>
          <w:p w:rsidR="00403051" w:rsidRPr="007C74B0" w:rsidRDefault="00403051" w:rsidP="004A3427">
            <w:pPr>
              <w:pStyle w:val="Zkladntext"/>
            </w:pPr>
            <w:r w:rsidRPr="007C74B0">
              <w:t>Odpověď:  ANO/NE</w:t>
            </w:r>
          </w:p>
        </w:tc>
      </w:tr>
      <w:tr w:rsidR="00403051" w:rsidRPr="007C74B0" w:rsidTr="004A3427">
        <w:tc>
          <w:tcPr>
            <w:tcW w:w="9495" w:type="dxa"/>
          </w:tcPr>
          <w:p w:rsidR="00403051" w:rsidRPr="007C74B0" w:rsidRDefault="00403051" w:rsidP="004A3427">
            <w:pPr>
              <w:pStyle w:val="Zkladntext"/>
              <w:rPr>
                <w:sz w:val="2"/>
                <w:szCs w:val="2"/>
              </w:rPr>
            </w:pPr>
          </w:p>
          <w:p w:rsidR="00403051" w:rsidRPr="007C74B0" w:rsidRDefault="00403051" w:rsidP="004A3427">
            <w:pPr>
              <w:pStyle w:val="Zkladntext"/>
            </w:pPr>
            <w:r w:rsidRPr="007C74B0">
              <w:t xml:space="preserve">Doplňující popis: </w:t>
            </w:r>
          </w:p>
        </w:tc>
      </w:tr>
    </w:tbl>
    <w:p w:rsidR="00403051" w:rsidRPr="007C74B0" w:rsidRDefault="00403051" w:rsidP="003706F6">
      <w:pPr>
        <w:pStyle w:val="Zkladntext"/>
        <w:spacing w:after="0"/>
        <w:rPr>
          <w:sz w:val="22"/>
          <w:szCs w:val="22"/>
        </w:rPr>
      </w:pPr>
    </w:p>
    <w:p w:rsidR="00671C8C" w:rsidRDefault="00671C8C" w:rsidP="003706F6">
      <w:pPr>
        <w:pStyle w:val="Zkladntext"/>
        <w:spacing w:after="0"/>
        <w:rPr>
          <w:sz w:val="22"/>
          <w:szCs w:val="22"/>
        </w:rPr>
      </w:pPr>
    </w:p>
    <w:p w:rsidR="001243C8" w:rsidRPr="007C74B0" w:rsidRDefault="001243C8" w:rsidP="003706F6">
      <w:pPr>
        <w:pStyle w:val="Zkladntext"/>
        <w:spacing w:after="0"/>
        <w:rPr>
          <w:sz w:val="22"/>
          <w:szCs w:val="22"/>
        </w:rPr>
      </w:pPr>
    </w:p>
    <w:p w:rsidR="006119EF" w:rsidRPr="007C74B0" w:rsidRDefault="006119EF" w:rsidP="00FD0099">
      <w:pPr>
        <w:tabs>
          <w:tab w:val="left" w:pos="0"/>
        </w:tabs>
        <w:spacing w:after="120"/>
        <w:jc w:val="both"/>
        <w:rPr>
          <w:sz w:val="22"/>
          <w:szCs w:val="22"/>
        </w:rPr>
      </w:pPr>
      <w:r w:rsidRPr="007C74B0">
        <w:rPr>
          <w:sz w:val="22"/>
          <w:szCs w:val="22"/>
        </w:rPr>
        <w:t xml:space="preserve">Příprava prostoru a kabeláže </w:t>
      </w:r>
      <w:r w:rsidR="00E0006B" w:rsidRPr="007C74B0">
        <w:rPr>
          <w:sz w:val="22"/>
          <w:szCs w:val="22"/>
        </w:rPr>
        <w:t>pro zapojení</w:t>
      </w:r>
      <w:r w:rsidRPr="007C74B0">
        <w:rPr>
          <w:sz w:val="22"/>
          <w:szCs w:val="22"/>
        </w:rPr>
        <w:t xml:space="preserve"> a </w:t>
      </w:r>
      <w:r w:rsidR="00252DDB" w:rsidRPr="007C74B0">
        <w:rPr>
          <w:sz w:val="22"/>
          <w:szCs w:val="22"/>
        </w:rPr>
        <w:t xml:space="preserve">montáž </w:t>
      </w:r>
      <w:r w:rsidR="00575FF4" w:rsidRPr="007C74B0">
        <w:rPr>
          <w:sz w:val="22"/>
          <w:szCs w:val="22"/>
        </w:rPr>
        <w:t>auto</w:t>
      </w:r>
      <w:r w:rsidR="00252DDB" w:rsidRPr="007C74B0">
        <w:rPr>
          <w:sz w:val="22"/>
          <w:szCs w:val="22"/>
        </w:rPr>
        <w:t>rádia v kabině</w:t>
      </w:r>
      <w:r w:rsidR="000F352A"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671C8C" w:rsidRPr="007C74B0" w:rsidRDefault="00671C8C" w:rsidP="00671C8C">
      <w:bookmarkStart w:id="421" w:name="_Toc471998666"/>
      <w:bookmarkStart w:id="422" w:name="_Toc471999353"/>
      <w:bookmarkStart w:id="423" w:name="_Toc401111488"/>
      <w:bookmarkStart w:id="424" w:name="_Toc401112195"/>
      <w:bookmarkStart w:id="425" w:name="_Toc403281523"/>
      <w:bookmarkEnd w:id="421"/>
      <w:bookmarkEnd w:id="422"/>
    </w:p>
    <w:p w:rsidR="00671C8C" w:rsidRPr="007C74B0" w:rsidRDefault="00671C8C" w:rsidP="00671C8C"/>
    <w:p w:rsidR="00842C91" w:rsidRPr="007C74B0" w:rsidRDefault="00754D95">
      <w:pPr>
        <w:pStyle w:val="Nadpis2"/>
        <w:numPr>
          <w:ilvl w:val="1"/>
          <w:numId w:val="5"/>
        </w:numPr>
        <w:rPr>
          <w:sz w:val="22"/>
          <w:szCs w:val="22"/>
        </w:rPr>
      </w:pPr>
      <w:bookmarkStart w:id="426" w:name="_Toc481574202"/>
      <w:bookmarkStart w:id="427" w:name="_Toc507395151"/>
      <w:r w:rsidRPr="007C74B0">
        <w:rPr>
          <w:sz w:val="22"/>
          <w:szCs w:val="22"/>
        </w:rPr>
        <w:t>Sběrnicový systém</w:t>
      </w:r>
      <w:bookmarkEnd w:id="423"/>
      <w:bookmarkEnd w:id="424"/>
      <w:bookmarkEnd w:id="425"/>
      <w:bookmarkEnd w:id="426"/>
      <w:bookmarkEnd w:id="427"/>
    </w:p>
    <w:p w:rsidR="00754D95" w:rsidRPr="007C74B0" w:rsidRDefault="00A24E34" w:rsidP="00243F7B">
      <w:pPr>
        <w:pStyle w:val="Zkladntext"/>
        <w:rPr>
          <w:sz w:val="22"/>
          <w:szCs w:val="22"/>
        </w:rPr>
      </w:pPr>
      <w:r w:rsidRPr="007C74B0">
        <w:rPr>
          <w:sz w:val="22"/>
          <w:szCs w:val="22"/>
        </w:rPr>
        <w:t>P</w:t>
      </w:r>
      <w:r w:rsidR="00017BFE" w:rsidRPr="007C74B0">
        <w:rPr>
          <w:sz w:val="22"/>
          <w:szCs w:val="22"/>
        </w:rPr>
        <w:t xml:space="preserve">ro </w:t>
      </w:r>
      <w:r w:rsidR="00754D95" w:rsidRPr="007C74B0">
        <w:rPr>
          <w:sz w:val="22"/>
          <w:szCs w:val="22"/>
        </w:rPr>
        <w:t xml:space="preserve">řízení </w:t>
      </w:r>
      <w:r w:rsidR="00185139" w:rsidRPr="007C74B0">
        <w:rPr>
          <w:sz w:val="22"/>
          <w:szCs w:val="22"/>
        </w:rPr>
        <w:t xml:space="preserve">palubního, </w:t>
      </w:r>
      <w:r w:rsidR="00754D95" w:rsidRPr="007C74B0">
        <w:rPr>
          <w:sz w:val="22"/>
          <w:szCs w:val="22"/>
        </w:rPr>
        <w:t>informačníh</w:t>
      </w:r>
      <w:r w:rsidR="00185139" w:rsidRPr="007C74B0">
        <w:rPr>
          <w:sz w:val="22"/>
          <w:szCs w:val="22"/>
        </w:rPr>
        <w:t>o</w:t>
      </w:r>
      <w:r w:rsidR="00754D95" w:rsidRPr="007C74B0">
        <w:rPr>
          <w:sz w:val="22"/>
          <w:szCs w:val="22"/>
        </w:rPr>
        <w:t xml:space="preserve"> a </w:t>
      </w:r>
      <w:r w:rsidR="00185139" w:rsidRPr="007C74B0">
        <w:rPr>
          <w:sz w:val="22"/>
          <w:szCs w:val="22"/>
        </w:rPr>
        <w:t>odbavovacího systému</w:t>
      </w:r>
      <w:r w:rsidR="0035072F">
        <w:rPr>
          <w:sz w:val="22"/>
          <w:szCs w:val="22"/>
        </w:rPr>
        <w:t xml:space="preserve"> </w:t>
      </w:r>
      <w:r w:rsidR="00017BFE" w:rsidRPr="007C74B0">
        <w:rPr>
          <w:sz w:val="22"/>
          <w:szCs w:val="22"/>
        </w:rPr>
        <w:t>bude použit centrální palubní počítač</w:t>
      </w:r>
      <w:r w:rsidR="00754D95" w:rsidRPr="007C74B0">
        <w:rPr>
          <w:sz w:val="22"/>
          <w:szCs w:val="22"/>
        </w:rPr>
        <w:t xml:space="preserve"> prostřednictvím páteř</w:t>
      </w:r>
      <w:r w:rsidR="00185139" w:rsidRPr="007C74B0">
        <w:rPr>
          <w:sz w:val="22"/>
          <w:szCs w:val="22"/>
        </w:rPr>
        <w:t>ní</w:t>
      </w:r>
      <w:r w:rsidR="00754D95" w:rsidRPr="007C74B0">
        <w:rPr>
          <w:sz w:val="22"/>
          <w:szCs w:val="22"/>
        </w:rPr>
        <w:t xml:space="preserve"> sběrnice </w:t>
      </w:r>
      <w:r w:rsidR="007C09E7" w:rsidRPr="007C74B0">
        <w:rPr>
          <w:sz w:val="22"/>
          <w:szCs w:val="22"/>
        </w:rPr>
        <w:t>IBIS</w:t>
      </w:r>
      <w:r w:rsidR="0035072F">
        <w:rPr>
          <w:sz w:val="22"/>
          <w:szCs w:val="22"/>
        </w:rPr>
        <w:t xml:space="preserve"> </w:t>
      </w:r>
      <w:r w:rsidR="00A8118C" w:rsidRPr="007C74B0">
        <w:rPr>
          <w:sz w:val="22"/>
          <w:szCs w:val="22"/>
        </w:rPr>
        <w:t xml:space="preserve">a ETHERNET </w:t>
      </w:r>
      <w:r w:rsidR="00754D95" w:rsidRPr="007C74B0">
        <w:rPr>
          <w:sz w:val="22"/>
          <w:szCs w:val="22"/>
        </w:rPr>
        <w:t>s rozbočovači na místech přístupných při</w:t>
      </w:r>
      <w:r w:rsidR="00DE2AE4" w:rsidRPr="007C74B0">
        <w:rPr>
          <w:sz w:val="22"/>
          <w:szCs w:val="22"/>
        </w:rPr>
        <w:t> </w:t>
      </w:r>
      <w:r w:rsidR="00754D95" w:rsidRPr="007C74B0">
        <w:rPr>
          <w:sz w:val="22"/>
          <w:szCs w:val="22"/>
        </w:rPr>
        <w:t>servisu vozidla spojující palubní počítač s</w:t>
      </w:r>
      <w:r w:rsidR="00346EE4" w:rsidRPr="007C74B0">
        <w:rPr>
          <w:sz w:val="22"/>
          <w:szCs w:val="22"/>
        </w:rPr>
        <w:t> </w:t>
      </w:r>
      <w:r w:rsidR="00754D95" w:rsidRPr="007C74B0">
        <w:rPr>
          <w:sz w:val="22"/>
          <w:szCs w:val="22"/>
        </w:rPr>
        <w:t>periferiemi</w:t>
      </w:r>
      <w:r w:rsidR="00185139" w:rsidRPr="007C74B0">
        <w:rPr>
          <w:sz w:val="22"/>
          <w:szCs w:val="22"/>
        </w:rPr>
        <w:t>.</w:t>
      </w:r>
    </w:p>
    <w:p w:rsidR="00671C8C" w:rsidRPr="007C74B0"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B5196F" w:rsidRPr="007C74B0" w:rsidRDefault="00B5196F" w:rsidP="00B5196F">
      <w:bookmarkStart w:id="428" w:name="_Toc471998673"/>
      <w:bookmarkStart w:id="429" w:name="_Toc471999360"/>
      <w:bookmarkStart w:id="430" w:name="_Toc471998680"/>
      <w:bookmarkStart w:id="431" w:name="_Toc471999367"/>
      <w:bookmarkStart w:id="432" w:name="_Toc471998681"/>
      <w:bookmarkStart w:id="433" w:name="_Toc471999368"/>
      <w:bookmarkStart w:id="434" w:name="_Toc401111490"/>
      <w:bookmarkStart w:id="435" w:name="_Toc401112197"/>
      <w:bookmarkStart w:id="436" w:name="_Toc403281525"/>
      <w:bookmarkEnd w:id="428"/>
      <w:bookmarkEnd w:id="429"/>
      <w:bookmarkEnd w:id="430"/>
      <w:bookmarkEnd w:id="431"/>
      <w:bookmarkEnd w:id="432"/>
      <w:bookmarkEnd w:id="433"/>
    </w:p>
    <w:p w:rsidR="00B5196F" w:rsidRPr="007C74B0" w:rsidRDefault="00B5196F" w:rsidP="00B5196F"/>
    <w:p w:rsidR="00842C91" w:rsidRPr="007C74B0" w:rsidRDefault="00754D95">
      <w:pPr>
        <w:pStyle w:val="Nadpis2"/>
        <w:numPr>
          <w:ilvl w:val="1"/>
          <w:numId w:val="5"/>
        </w:numPr>
        <w:ind w:left="540" w:hanging="540"/>
        <w:rPr>
          <w:sz w:val="22"/>
          <w:szCs w:val="22"/>
        </w:rPr>
      </w:pPr>
      <w:bookmarkStart w:id="437" w:name="_Toc481574204"/>
      <w:bookmarkStart w:id="438" w:name="_Toc507395152"/>
      <w:r w:rsidRPr="007C74B0">
        <w:rPr>
          <w:sz w:val="22"/>
          <w:szCs w:val="22"/>
        </w:rPr>
        <w:t>Baterie</w:t>
      </w:r>
      <w:bookmarkEnd w:id="434"/>
      <w:bookmarkEnd w:id="435"/>
      <w:bookmarkEnd w:id="436"/>
      <w:bookmarkEnd w:id="437"/>
      <w:bookmarkEnd w:id="438"/>
    </w:p>
    <w:p w:rsidR="00754D95" w:rsidRPr="007C74B0" w:rsidRDefault="00754D95" w:rsidP="00243F7B">
      <w:pPr>
        <w:pStyle w:val="Zkladntext"/>
        <w:rPr>
          <w:sz w:val="22"/>
          <w:szCs w:val="22"/>
        </w:rPr>
      </w:pPr>
      <w:r w:rsidRPr="007C74B0">
        <w:rPr>
          <w:sz w:val="22"/>
          <w:szCs w:val="22"/>
        </w:rPr>
        <w:t>Baterie určené pro napájení palubní sítě 24V jsou požadovány</w:t>
      </w:r>
      <w:r w:rsidR="0035072F">
        <w:rPr>
          <w:sz w:val="22"/>
          <w:szCs w:val="22"/>
        </w:rPr>
        <w:t xml:space="preserve"> </w:t>
      </w:r>
      <w:r w:rsidR="00F64B3E" w:rsidRPr="007C74B0">
        <w:rPr>
          <w:sz w:val="22"/>
          <w:szCs w:val="22"/>
        </w:rPr>
        <w:t>bezúdržbové, na</w:t>
      </w:r>
      <w:r w:rsidRPr="007C74B0">
        <w:rPr>
          <w:sz w:val="22"/>
          <w:szCs w:val="22"/>
        </w:rPr>
        <w:t xml:space="preserve"> jmenovité napětí 12</w:t>
      </w:r>
      <w:r w:rsidR="00EA73CA" w:rsidRPr="007C74B0">
        <w:rPr>
          <w:sz w:val="22"/>
          <w:szCs w:val="22"/>
        </w:rPr>
        <w:t> </w:t>
      </w:r>
      <w:r w:rsidRPr="007C74B0">
        <w:rPr>
          <w:sz w:val="22"/>
          <w:szCs w:val="22"/>
        </w:rPr>
        <w:t>V s kapacitou min. 22</w:t>
      </w:r>
      <w:r w:rsidR="0063447D" w:rsidRPr="007C74B0">
        <w:rPr>
          <w:sz w:val="22"/>
          <w:szCs w:val="22"/>
        </w:rPr>
        <w:t>5</w:t>
      </w:r>
      <w:r w:rsidRPr="007C74B0">
        <w:rPr>
          <w:sz w:val="22"/>
          <w:szCs w:val="22"/>
        </w:rPr>
        <w:t xml:space="preserve"> Ah. U baterií se musí počítat s případným hlubokým vybitím. </w:t>
      </w:r>
    </w:p>
    <w:p w:rsidR="00B5196F" w:rsidRPr="007C74B0"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B5196F" w:rsidRPr="007C74B0" w:rsidRDefault="00B5196F" w:rsidP="00B5196F">
      <w:bookmarkStart w:id="439" w:name="_Toc471998688"/>
      <w:bookmarkStart w:id="440" w:name="_Toc471999375"/>
      <w:bookmarkStart w:id="441" w:name="_Toc471998689"/>
      <w:bookmarkStart w:id="442" w:name="_Toc471999376"/>
      <w:bookmarkStart w:id="443" w:name="_Toc401111491"/>
      <w:bookmarkStart w:id="444" w:name="_Toc401112198"/>
      <w:bookmarkStart w:id="445" w:name="_Toc403281526"/>
      <w:bookmarkEnd w:id="439"/>
      <w:bookmarkEnd w:id="440"/>
      <w:bookmarkEnd w:id="441"/>
      <w:bookmarkEnd w:id="442"/>
    </w:p>
    <w:p w:rsidR="00B5196F" w:rsidRPr="007C74B0" w:rsidRDefault="00B5196F" w:rsidP="00B5196F"/>
    <w:p w:rsidR="00842C91" w:rsidRPr="007C74B0" w:rsidRDefault="00754D95">
      <w:pPr>
        <w:pStyle w:val="Nadpis2"/>
        <w:numPr>
          <w:ilvl w:val="1"/>
          <w:numId w:val="5"/>
        </w:numPr>
        <w:ind w:left="540" w:hanging="540"/>
        <w:rPr>
          <w:sz w:val="22"/>
          <w:szCs w:val="22"/>
        </w:rPr>
      </w:pPr>
      <w:bookmarkStart w:id="446" w:name="_Toc481574205"/>
      <w:bookmarkStart w:id="447" w:name="_Toc507395153"/>
      <w:r w:rsidRPr="007C74B0">
        <w:rPr>
          <w:sz w:val="22"/>
          <w:szCs w:val="22"/>
        </w:rPr>
        <w:t>Komunikace s cestujícími</w:t>
      </w:r>
      <w:bookmarkEnd w:id="443"/>
      <w:bookmarkEnd w:id="444"/>
      <w:bookmarkEnd w:id="445"/>
      <w:bookmarkEnd w:id="446"/>
      <w:bookmarkEnd w:id="447"/>
    </w:p>
    <w:p w:rsidR="00754D95" w:rsidRPr="007C74B0" w:rsidRDefault="00754D95" w:rsidP="00243F7B">
      <w:pPr>
        <w:pStyle w:val="Zkladntext"/>
        <w:rPr>
          <w:sz w:val="22"/>
          <w:szCs w:val="22"/>
        </w:rPr>
      </w:pPr>
      <w:r w:rsidRPr="007C74B0">
        <w:rPr>
          <w:sz w:val="22"/>
          <w:szCs w:val="22"/>
        </w:rPr>
        <w:t>Pro cestující ve voze musí být snadno přístupná tlačítka a ovladače:</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signalizace zastavení na znamení</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poptávkového otvírání dveří (slučuje též funkci signalizace zastavení na znamení)</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požadavek na plošinu</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 xml:space="preserve">výstup s kočárkem </w:t>
      </w:r>
    </w:p>
    <w:p w:rsidR="005F53C2" w:rsidRPr="007C74B0" w:rsidRDefault="005F53C2" w:rsidP="00FD0099">
      <w:pPr>
        <w:pStyle w:val="Zkladntext"/>
        <w:spacing w:before="120"/>
        <w:rPr>
          <w:sz w:val="22"/>
          <w:szCs w:val="22"/>
        </w:rPr>
      </w:pPr>
    </w:p>
    <w:p w:rsidR="00F40F53" w:rsidRPr="007C74B0" w:rsidRDefault="00754D95" w:rsidP="00FD0099">
      <w:pPr>
        <w:pStyle w:val="Zkladntext"/>
        <w:spacing w:before="120"/>
        <w:rPr>
          <w:sz w:val="22"/>
          <w:szCs w:val="22"/>
        </w:rPr>
      </w:pPr>
      <w:r w:rsidRPr="007C74B0">
        <w:rPr>
          <w:sz w:val="22"/>
          <w:szCs w:val="22"/>
        </w:rPr>
        <w:t>V bezprostředním okolí každého z ovladačů musí být místo pro nalepení samolepky s návodem.</w:t>
      </w:r>
    </w:p>
    <w:p w:rsidR="00B5196F" w:rsidRPr="007C74B0" w:rsidRDefault="00B5196F" w:rsidP="00FD0099">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5F53C2" w:rsidRPr="007C74B0" w:rsidRDefault="005F53C2" w:rsidP="005F53C2">
      <w:pPr>
        <w:pStyle w:val="Nadpis2"/>
        <w:numPr>
          <w:ilvl w:val="0"/>
          <w:numId w:val="0"/>
        </w:numPr>
        <w:ind w:left="708" w:hanging="708"/>
        <w:rPr>
          <w:sz w:val="22"/>
          <w:szCs w:val="22"/>
        </w:rPr>
      </w:pPr>
      <w:bookmarkStart w:id="448" w:name="_Toc471998696"/>
      <w:bookmarkStart w:id="449" w:name="_Toc471999383"/>
      <w:bookmarkEnd w:id="448"/>
      <w:bookmarkEnd w:id="449"/>
    </w:p>
    <w:p w:rsidR="00B5196F" w:rsidRPr="007C74B0" w:rsidRDefault="00B5196F" w:rsidP="00B5196F">
      <w:pPr>
        <w:pStyle w:val="Zkladntext"/>
      </w:pPr>
    </w:p>
    <w:p w:rsidR="00842C91" w:rsidRPr="007C74B0" w:rsidRDefault="00754D95">
      <w:pPr>
        <w:pStyle w:val="Nadpis2"/>
        <w:numPr>
          <w:ilvl w:val="1"/>
          <w:numId w:val="5"/>
        </w:numPr>
        <w:ind w:left="540" w:hanging="540"/>
        <w:rPr>
          <w:sz w:val="22"/>
          <w:szCs w:val="22"/>
        </w:rPr>
      </w:pPr>
      <w:bookmarkStart w:id="450" w:name="_Toc481574206"/>
      <w:bookmarkStart w:id="451" w:name="_Toc507395154"/>
      <w:r w:rsidRPr="007C74B0">
        <w:rPr>
          <w:sz w:val="22"/>
          <w:szCs w:val="22"/>
        </w:rPr>
        <w:lastRenderedPageBreak/>
        <w:t>INFORMAČNÍ TABLA</w:t>
      </w:r>
      <w:bookmarkEnd w:id="450"/>
      <w:bookmarkEnd w:id="451"/>
    </w:p>
    <w:p w:rsidR="00454EF8" w:rsidRPr="007C74B0" w:rsidRDefault="00754D95" w:rsidP="00243F7B">
      <w:pPr>
        <w:pStyle w:val="Zkladntext"/>
        <w:rPr>
          <w:sz w:val="22"/>
          <w:szCs w:val="22"/>
        </w:rPr>
      </w:pPr>
      <w:r w:rsidRPr="007C74B0">
        <w:rPr>
          <w:sz w:val="22"/>
          <w:szCs w:val="22"/>
        </w:rPr>
        <w:t xml:space="preserve">Řízení </w:t>
      </w:r>
      <w:r w:rsidR="001036F7" w:rsidRPr="007C74B0">
        <w:rPr>
          <w:sz w:val="22"/>
          <w:szCs w:val="22"/>
        </w:rPr>
        <w:t>informačních panelů</w:t>
      </w:r>
      <w:r w:rsidRPr="007C74B0">
        <w:rPr>
          <w:sz w:val="22"/>
          <w:szCs w:val="22"/>
        </w:rPr>
        <w:t xml:space="preserve">, </w:t>
      </w:r>
      <w:r w:rsidR="001036F7" w:rsidRPr="007C74B0">
        <w:rPr>
          <w:sz w:val="22"/>
          <w:szCs w:val="22"/>
        </w:rPr>
        <w:t>kurzovky</w:t>
      </w:r>
      <w:r w:rsidRPr="007C74B0">
        <w:rPr>
          <w:sz w:val="22"/>
          <w:szCs w:val="22"/>
        </w:rPr>
        <w:t>, textových displejů atd. musí mít vázáno na hlášení zastávek a</w:t>
      </w:r>
      <w:r w:rsidR="00EA73CA" w:rsidRPr="007C74B0">
        <w:rPr>
          <w:sz w:val="22"/>
          <w:szCs w:val="22"/>
        </w:rPr>
        <w:t> </w:t>
      </w:r>
      <w:r w:rsidR="001036F7" w:rsidRPr="007C74B0">
        <w:rPr>
          <w:sz w:val="22"/>
          <w:szCs w:val="22"/>
        </w:rPr>
        <w:t xml:space="preserve">musí </w:t>
      </w:r>
      <w:r w:rsidRPr="007C74B0">
        <w:rPr>
          <w:sz w:val="22"/>
          <w:szCs w:val="22"/>
        </w:rPr>
        <w:t xml:space="preserve">probíhat automaticky. </w:t>
      </w:r>
      <w:r w:rsidR="007C09E7" w:rsidRPr="007C74B0">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CF56E4" w:rsidRPr="007C74B0" w:rsidTr="00CF56E4">
        <w:tc>
          <w:tcPr>
            <w:tcW w:w="9495" w:type="dxa"/>
          </w:tcPr>
          <w:p w:rsidR="00CF56E4" w:rsidRPr="007C74B0" w:rsidRDefault="00CF56E4" w:rsidP="00CF56E4">
            <w:pPr>
              <w:pStyle w:val="Zkladntext"/>
              <w:rPr>
                <w:sz w:val="2"/>
                <w:szCs w:val="2"/>
              </w:rPr>
            </w:pPr>
          </w:p>
          <w:p w:rsidR="00CF56E4" w:rsidRPr="007C74B0" w:rsidRDefault="00CF56E4" w:rsidP="00CF56E4">
            <w:pPr>
              <w:pStyle w:val="Zkladntext"/>
            </w:pPr>
            <w:r w:rsidRPr="007C74B0">
              <w:t>Odpověď:  ANO/NE</w:t>
            </w:r>
          </w:p>
        </w:tc>
      </w:tr>
      <w:tr w:rsidR="00CF56E4" w:rsidRPr="007C74B0" w:rsidTr="00CF56E4">
        <w:tc>
          <w:tcPr>
            <w:tcW w:w="9495" w:type="dxa"/>
          </w:tcPr>
          <w:p w:rsidR="00CF56E4" w:rsidRPr="007C74B0" w:rsidRDefault="00CF56E4" w:rsidP="00CF56E4">
            <w:pPr>
              <w:pStyle w:val="Zkladntext"/>
              <w:rPr>
                <w:sz w:val="2"/>
                <w:szCs w:val="2"/>
              </w:rPr>
            </w:pPr>
          </w:p>
          <w:p w:rsidR="00CF56E4" w:rsidRPr="007C74B0" w:rsidRDefault="00CF56E4" w:rsidP="00CF56E4">
            <w:pPr>
              <w:pStyle w:val="Zkladntext"/>
            </w:pPr>
            <w:r w:rsidRPr="007C74B0">
              <w:t xml:space="preserve">Doplňující popis: </w:t>
            </w:r>
          </w:p>
        </w:tc>
      </w:tr>
    </w:tbl>
    <w:p w:rsidR="00B5196F" w:rsidRPr="007C74B0" w:rsidRDefault="00B5196F" w:rsidP="00B5196F">
      <w:bookmarkStart w:id="452" w:name="_Toc389187240"/>
      <w:bookmarkStart w:id="453" w:name="_Toc389187241"/>
      <w:bookmarkStart w:id="454" w:name="_Toc389187242"/>
      <w:bookmarkStart w:id="455" w:name="_Toc389187243"/>
      <w:bookmarkStart w:id="456" w:name="_Toc389187244"/>
      <w:bookmarkStart w:id="457" w:name="_Toc389187245"/>
      <w:bookmarkStart w:id="458" w:name="_Toc389187246"/>
      <w:bookmarkStart w:id="459" w:name="_Toc389187247"/>
      <w:bookmarkStart w:id="460" w:name="_Toc389187248"/>
      <w:bookmarkStart w:id="461" w:name="_Toc389187226"/>
      <w:bookmarkEnd w:id="452"/>
      <w:bookmarkEnd w:id="453"/>
      <w:bookmarkEnd w:id="454"/>
      <w:bookmarkEnd w:id="455"/>
      <w:bookmarkEnd w:id="456"/>
      <w:bookmarkEnd w:id="457"/>
      <w:bookmarkEnd w:id="458"/>
      <w:bookmarkEnd w:id="459"/>
      <w:bookmarkEnd w:id="460"/>
    </w:p>
    <w:p w:rsidR="0050735B" w:rsidRPr="007C74B0" w:rsidRDefault="00B5196F" w:rsidP="00B5196F">
      <w:pPr>
        <w:pStyle w:val="Nadpis1"/>
        <w:numPr>
          <w:ilvl w:val="0"/>
          <w:numId w:val="5"/>
        </w:numPr>
      </w:pPr>
      <w:r w:rsidRPr="007C74B0">
        <w:br w:type="page"/>
      </w:r>
      <w:bookmarkStart w:id="462" w:name="_Toc481574207"/>
      <w:bookmarkStart w:id="463" w:name="_Toc507395155"/>
      <w:r w:rsidR="0050735B" w:rsidRPr="007C74B0">
        <w:t>Palubní a informační systém</w:t>
      </w:r>
      <w:bookmarkEnd w:id="461"/>
      <w:bookmarkEnd w:id="462"/>
      <w:bookmarkEnd w:id="463"/>
    </w:p>
    <w:p w:rsidR="0050735B" w:rsidRPr="007C74B0" w:rsidRDefault="0050735B" w:rsidP="00FD0099">
      <w:pPr>
        <w:pStyle w:val="Nadpis2"/>
        <w:numPr>
          <w:ilvl w:val="1"/>
          <w:numId w:val="5"/>
        </w:numPr>
        <w:spacing w:before="120"/>
        <w:ind w:left="720" w:hanging="720"/>
        <w:rPr>
          <w:sz w:val="22"/>
          <w:szCs w:val="22"/>
        </w:rPr>
      </w:pPr>
      <w:bookmarkStart w:id="464" w:name="_Toc504393036"/>
      <w:bookmarkStart w:id="465" w:name="_Toc402796869"/>
      <w:bookmarkStart w:id="466" w:name="_Toc402862966"/>
      <w:bookmarkStart w:id="467" w:name="_Toc402931431"/>
      <w:bookmarkStart w:id="468" w:name="_Toc402942746"/>
      <w:bookmarkStart w:id="469" w:name="_Toc403281529"/>
      <w:bookmarkStart w:id="470" w:name="_Toc389187227"/>
      <w:bookmarkStart w:id="471" w:name="_Toc481574208"/>
      <w:bookmarkStart w:id="472" w:name="_Toc400247511"/>
      <w:bookmarkStart w:id="473" w:name="_Toc400250242"/>
      <w:bookmarkStart w:id="474" w:name="_Toc400250353"/>
      <w:bookmarkStart w:id="475" w:name="_Toc400266880"/>
      <w:bookmarkStart w:id="476" w:name="_Toc401392597"/>
      <w:bookmarkStart w:id="477" w:name="_Toc401392709"/>
      <w:bookmarkStart w:id="478" w:name="_Toc402172871"/>
      <w:bookmarkStart w:id="479" w:name="_Toc507395156"/>
      <w:bookmarkEnd w:id="464"/>
      <w:r w:rsidRPr="007C74B0">
        <w:rPr>
          <w:sz w:val="22"/>
          <w:szCs w:val="22"/>
        </w:rPr>
        <w:t>VŠEOBECNĚ</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0050735B" w:rsidRPr="007C74B0" w:rsidRDefault="0050735B" w:rsidP="0050735B">
      <w:pPr>
        <w:pStyle w:val="Zkladntext"/>
        <w:rPr>
          <w:sz w:val="22"/>
          <w:szCs w:val="22"/>
        </w:rPr>
      </w:pPr>
      <w:r w:rsidRPr="007C74B0">
        <w:rPr>
          <w:sz w:val="22"/>
          <w:szCs w:val="22"/>
        </w:rPr>
        <w:t xml:space="preserve">S ohledem na kompatibilitu palubního a informačního systému s ostatním zařízením </w:t>
      </w:r>
      <w:r w:rsidR="00A53347" w:rsidRPr="007C74B0">
        <w:rPr>
          <w:sz w:val="22"/>
          <w:szCs w:val="22"/>
        </w:rPr>
        <w:t>Kupujícího</w:t>
      </w:r>
      <w:r w:rsidRPr="007C74B0">
        <w:rPr>
          <w:sz w:val="22"/>
          <w:szCs w:val="22"/>
        </w:rPr>
        <w:t xml:space="preserve"> (zejména ostatních vozidel </w:t>
      </w:r>
      <w:r w:rsidR="00A53347" w:rsidRPr="007C74B0">
        <w:rPr>
          <w:sz w:val="22"/>
          <w:szCs w:val="22"/>
        </w:rPr>
        <w:t>Kupujícího</w:t>
      </w:r>
      <w:r w:rsidRPr="007C74B0">
        <w:rPr>
          <w:sz w:val="22"/>
          <w:szCs w:val="22"/>
        </w:rPr>
        <w:t xml:space="preserve">) se vyžaduje v následujících bodech 6.2. až 6.13. buď doporučené zařízení, nebo zařízení kvalitativně a technicky obdobné, 100 % kompatibilní s ostatním zařízením </w:t>
      </w:r>
      <w:r w:rsidR="00A53347" w:rsidRPr="007C74B0">
        <w:rPr>
          <w:sz w:val="22"/>
          <w:szCs w:val="22"/>
        </w:rPr>
        <w:t>Kupujícího</w:t>
      </w:r>
      <w:r w:rsidRPr="007C74B0">
        <w:rPr>
          <w:sz w:val="22"/>
          <w:szCs w:val="22"/>
        </w:rPr>
        <w:t xml:space="preserve">. </w:t>
      </w:r>
    </w:p>
    <w:p w:rsidR="00F40F53" w:rsidRPr="007C74B0" w:rsidRDefault="0050735B" w:rsidP="0050735B">
      <w:pPr>
        <w:pStyle w:val="Zkladntext"/>
        <w:rPr>
          <w:sz w:val="22"/>
          <w:szCs w:val="22"/>
        </w:rPr>
      </w:pPr>
      <w:r w:rsidRPr="007C74B0">
        <w:rPr>
          <w:sz w:val="22"/>
          <w:szCs w:val="22"/>
        </w:rPr>
        <w:t>Umístění komponentů palubního systému musí být ve snadno přístupné integrované skříni, pokud nebude dohodnuto jinak. Umístění komponentů informačního systému musí odpovídat zadávací dokumentaci, pokud nebude dohodnuto jinak.</w:t>
      </w:r>
    </w:p>
    <w:p w:rsidR="00B5196F" w:rsidRPr="007C74B0"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 xml:space="preserve">Doplňující popis: </w:t>
            </w:r>
          </w:p>
        </w:tc>
      </w:tr>
    </w:tbl>
    <w:p w:rsidR="00B5196F" w:rsidRPr="007C74B0" w:rsidRDefault="00B5196F" w:rsidP="00B5196F">
      <w:bookmarkStart w:id="480" w:name="_Toc471998706"/>
      <w:bookmarkStart w:id="481" w:name="_Toc471999393"/>
      <w:bookmarkStart w:id="482" w:name="_Toc400266881"/>
      <w:bookmarkStart w:id="483" w:name="_Toc401392598"/>
      <w:bookmarkStart w:id="484" w:name="_Toc401392710"/>
      <w:bookmarkStart w:id="485" w:name="_Toc402172872"/>
      <w:bookmarkStart w:id="486" w:name="_Toc402796870"/>
      <w:bookmarkStart w:id="487" w:name="_Toc402862967"/>
      <w:bookmarkStart w:id="488" w:name="_Toc402931432"/>
      <w:bookmarkStart w:id="489" w:name="_Toc402942747"/>
      <w:bookmarkStart w:id="490" w:name="_Toc403281530"/>
      <w:bookmarkStart w:id="491" w:name="_Toc389187228"/>
      <w:bookmarkEnd w:id="480"/>
      <w:bookmarkEnd w:id="481"/>
    </w:p>
    <w:p w:rsidR="0050735B" w:rsidRPr="007C74B0" w:rsidRDefault="0050735B" w:rsidP="0050735B">
      <w:pPr>
        <w:pStyle w:val="Nadpis2"/>
        <w:numPr>
          <w:ilvl w:val="1"/>
          <w:numId w:val="5"/>
        </w:numPr>
        <w:ind w:left="720" w:hanging="720"/>
        <w:rPr>
          <w:sz w:val="22"/>
          <w:szCs w:val="22"/>
        </w:rPr>
      </w:pPr>
      <w:bookmarkStart w:id="492" w:name="_Toc504392363"/>
      <w:bookmarkStart w:id="493" w:name="_Toc481574209"/>
      <w:bookmarkStart w:id="494" w:name="_Toc507395157"/>
      <w:bookmarkEnd w:id="492"/>
      <w:r w:rsidRPr="007C74B0">
        <w:rPr>
          <w:sz w:val="22"/>
          <w:szCs w:val="22"/>
        </w:rPr>
        <w:t>INFORMAČNÍ PALUBNÍ POČÍTAČ</w:t>
      </w:r>
      <w:bookmarkEnd w:id="482"/>
      <w:bookmarkEnd w:id="483"/>
      <w:bookmarkEnd w:id="484"/>
      <w:bookmarkEnd w:id="485"/>
      <w:bookmarkEnd w:id="486"/>
      <w:bookmarkEnd w:id="487"/>
      <w:bookmarkEnd w:id="488"/>
      <w:bookmarkEnd w:id="489"/>
      <w:bookmarkEnd w:id="490"/>
      <w:bookmarkEnd w:id="491"/>
      <w:bookmarkEnd w:id="493"/>
      <w:bookmarkEnd w:id="494"/>
    </w:p>
    <w:p w:rsidR="008267E7" w:rsidRPr="007C74B0" w:rsidRDefault="008267E7" w:rsidP="008267E7">
      <w:pPr>
        <w:jc w:val="both"/>
        <w:rPr>
          <w:sz w:val="22"/>
          <w:szCs w:val="22"/>
        </w:rPr>
      </w:pPr>
      <w:r w:rsidRPr="007C74B0">
        <w:rPr>
          <w:sz w:val="22"/>
          <w:szCs w:val="22"/>
        </w:rPr>
        <w:t>Pro každé vozidlo kupující dodá</w:t>
      </w:r>
      <w:r w:rsidR="007D0057" w:rsidRPr="007C74B0">
        <w:rPr>
          <w:sz w:val="22"/>
          <w:szCs w:val="22"/>
        </w:rPr>
        <w:t xml:space="preserve"> prodávajícímu k zajištění instalace</w:t>
      </w:r>
      <w:r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 p</w:t>
      </w:r>
      <w:r w:rsidR="008267E7" w:rsidRPr="007C74B0">
        <w:rPr>
          <w:sz w:val="22"/>
          <w:szCs w:val="22"/>
        </w:rPr>
        <w:t>alubní počítač (dále jen PP) -  EPIS 4.0B</w:t>
      </w:r>
      <w:r w:rsidR="00BF3F8F">
        <w:rPr>
          <w:sz w:val="22"/>
          <w:szCs w:val="22"/>
        </w:rPr>
        <w:t>,</w:t>
      </w:r>
      <w:r w:rsidR="00691C60">
        <w:rPr>
          <w:sz w:val="22"/>
          <w:szCs w:val="22"/>
        </w:rPr>
        <w:t xml:space="preserve"> vč. propojovací kabeláže s vozidlovou sběrnicí</w:t>
      </w:r>
      <w:r w:rsidR="00FC3D41"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w:t>
      </w:r>
      <w:r w:rsidRPr="007C74B0">
        <w:rPr>
          <w:sz w:val="22"/>
          <w:szCs w:val="22"/>
        </w:rPr>
        <w:t xml:space="preserve"> </w:t>
      </w:r>
      <w:r>
        <w:rPr>
          <w:sz w:val="22"/>
          <w:szCs w:val="22"/>
        </w:rPr>
        <w:t>t</w:t>
      </w:r>
      <w:r w:rsidR="008267E7" w:rsidRPr="007C74B0">
        <w:rPr>
          <w:sz w:val="22"/>
          <w:szCs w:val="22"/>
        </w:rPr>
        <w:t>erminál EPT 4.08B vč. držáku, bez propojovací kabeláže s PP</w:t>
      </w:r>
      <w:r w:rsidR="00FC3D41"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w:t>
      </w:r>
      <w:r w:rsidRPr="007C74B0">
        <w:rPr>
          <w:sz w:val="22"/>
          <w:szCs w:val="22"/>
        </w:rPr>
        <w:t xml:space="preserve"> </w:t>
      </w:r>
      <w:r>
        <w:rPr>
          <w:sz w:val="22"/>
          <w:szCs w:val="22"/>
        </w:rPr>
        <w:t>r</w:t>
      </w:r>
      <w:r w:rsidR="008267E7" w:rsidRPr="007C74B0">
        <w:rPr>
          <w:sz w:val="22"/>
          <w:szCs w:val="22"/>
        </w:rPr>
        <w:t>adiostanice TAIT TM 8105 vč. propojovací kabeláže s PP</w:t>
      </w:r>
      <w:r w:rsidR="00FC3D41"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w:t>
      </w:r>
      <w:r w:rsidRPr="007C74B0">
        <w:rPr>
          <w:sz w:val="22"/>
          <w:szCs w:val="22"/>
        </w:rPr>
        <w:t xml:space="preserve"> </w:t>
      </w:r>
      <w:r w:rsidR="008267E7" w:rsidRPr="007C74B0">
        <w:rPr>
          <w:sz w:val="22"/>
          <w:szCs w:val="22"/>
        </w:rPr>
        <w:t>WiFi anténa EPW-58, vč. propojovací kabeláže s PP.</w:t>
      </w:r>
    </w:p>
    <w:p w:rsidR="008267E7" w:rsidRPr="007C74B0" w:rsidRDefault="008267E7" w:rsidP="00FD0099">
      <w:pPr>
        <w:spacing w:before="120"/>
        <w:jc w:val="both"/>
        <w:rPr>
          <w:sz w:val="22"/>
          <w:szCs w:val="22"/>
        </w:rPr>
      </w:pPr>
      <w:r w:rsidRPr="007C74B0">
        <w:rPr>
          <w:sz w:val="22"/>
          <w:szCs w:val="22"/>
        </w:rPr>
        <w:t xml:space="preserve">Palubní počítač a radiostanice budou umístěny ve skříni elektroniky. Požadujeme dodání a instalaci antény radiostanice VA35 s kabelem  a zkrácení antény na délku 425mm, </w:t>
      </w:r>
    </w:p>
    <w:p w:rsidR="00021BB4" w:rsidRPr="007C74B0" w:rsidRDefault="008267E7" w:rsidP="00021BB4">
      <w:pPr>
        <w:jc w:val="both"/>
        <w:rPr>
          <w:sz w:val="22"/>
          <w:szCs w:val="22"/>
        </w:rPr>
      </w:pPr>
      <w:r w:rsidRPr="007C74B0">
        <w:rPr>
          <w:sz w:val="22"/>
          <w:szCs w:val="22"/>
        </w:rPr>
        <w:t xml:space="preserve">Požadujeme dodání a instalaci HDMI-DVI </w:t>
      </w:r>
      <w:r w:rsidR="00021BB4" w:rsidRPr="007C74B0">
        <w:rPr>
          <w:sz w:val="22"/>
          <w:szCs w:val="22"/>
        </w:rPr>
        <w:t>kabelu dle následující specifikace:</w:t>
      </w:r>
    </w:p>
    <w:p w:rsidR="00021BB4" w:rsidRPr="007C74B0" w:rsidRDefault="00021BB4" w:rsidP="00021BB4">
      <w:pPr>
        <w:jc w:val="both"/>
        <w:rPr>
          <w:sz w:val="22"/>
          <w:szCs w:val="22"/>
        </w:rPr>
      </w:pPr>
    </w:p>
    <w:p w:rsidR="00021BB4" w:rsidRPr="007C74B0" w:rsidRDefault="00021BB4" w:rsidP="00021BB4">
      <w:pPr>
        <w:jc w:val="both"/>
        <w:rPr>
          <w:sz w:val="22"/>
          <w:szCs w:val="22"/>
        </w:rPr>
      </w:pPr>
      <w:r w:rsidRPr="007C74B0">
        <w:rPr>
          <w:sz w:val="22"/>
          <w:szCs w:val="22"/>
        </w:rPr>
        <w:t xml:space="preserve">HQ OFC kabel HDMI male </w:t>
      </w:r>
      <w:r w:rsidR="00E50CEE">
        <w:rPr>
          <w:sz w:val="22"/>
          <w:szCs w:val="22"/>
        </w:rPr>
        <w:t>-</w:t>
      </w:r>
      <w:r w:rsidRPr="007C74B0">
        <w:rPr>
          <w:sz w:val="22"/>
          <w:szCs w:val="22"/>
        </w:rPr>
        <w:t>DVI-D male (24+1), zlacené, přenos signálu oběma směry, vodiče z čisté mědi a dvojité stínění kabelu, SDTV (480i/p), konektory pozlacené, podpora barevné hloubky 16/24bit RGB/YUV, ochrana konektorů na obou stranách kabelu, Povrchová úprava: trojvrstvé ohebné PVC / ABS, Konektor 1: HDMI+ konektor (type A), Konektor 2: DVI-D konektor (24 + 1 pin), Profil kabelu: kulatý kabel, Materiál vnitřních vodičů: OFC (bezkyslíkatá měď), Počet vrstev stínění: 2x, První vrstva stínění:   hliníková fólie, Druhá vrstva stínění: měděné opletení, Impedance 100 ohm, Max. šířka pásma: 195 MHz, Max. přenosová rychlost: 4,95 Gb/s, Max. rozlišení: Full HD</w:t>
      </w:r>
      <w:r w:rsidR="0035072F">
        <w:rPr>
          <w:sz w:val="22"/>
          <w:szCs w:val="22"/>
        </w:rPr>
        <w:t xml:space="preserve"> </w:t>
      </w:r>
      <w:r w:rsidRPr="007C74B0">
        <w:rPr>
          <w:sz w:val="22"/>
          <w:szCs w:val="22"/>
        </w:rPr>
        <w:t>(1080p), QXGA</w:t>
      </w:r>
      <w:r w:rsidR="0035072F">
        <w:rPr>
          <w:sz w:val="22"/>
          <w:szCs w:val="22"/>
        </w:rPr>
        <w:t xml:space="preserve"> </w:t>
      </w:r>
      <w:r w:rsidRPr="007C74B0">
        <w:rPr>
          <w:sz w:val="22"/>
          <w:szCs w:val="22"/>
        </w:rPr>
        <w:t>(2048x1536), Provozní teplota -10 / +80, Barevný prostor 16/24 Bit RGB/YUV, Délka dle uspořádání vozidla.</w:t>
      </w:r>
    </w:p>
    <w:p w:rsidR="00021BB4" w:rsidRPr="007C74B0" w:rsidRDefault="00021BB4" w:rsidP="00021BB4">
      <w:pPr>
        <w:jc w:val="both"/>
        <w:rPr>
          <w:sz w:val="22"/>
          <w:szCs w:val="22"/>
        </w:rPr>
      </w:pPr>
    </w:p>
    <w:p w:rsidR="008267E7" w:rsidRPr="007C74B0" w:rsidRDefault="00021BB4" w:rsidP="008267E7">
      <w:pPr>
        <w:jc w:val="both"/>
        <w:rPr>
          <w:b/>
          <w:bCs/>
          <w:sz w:val="22"/>
          <w:szCs w:val="22"/>
        </w:rPr>
      </w:pPr>
      <w:r w:rsidRPr="007C74B0">
        <w:rPr>
          <w:sz w:val="22"/>
          <w:szCs w:val="22"/>
        </w:rPr>
        <w:t>Zadavatel ve vozidlech MHD standardně používá kabely</w:t>
      </w:r>
      <w:r w:rsidR="008267E7" w:rsidRPr="007C74B0">
        <w:rPr>
          <w:sz w:val="22"/>
          <w:szCs w:val="22"/>
        </w:rPr>
        <w:t xml:space="preserve"> ClickTronic (typ CLICK70344, 70347 apod.) </w:t>
      </w:r>
      <w:r w:rsidRPr="007C74B0">
        <w:rPr>
          <w:sz w:val="22"/>
          <w:szCs w:val="22"/>
        </w:rPr>
        <w:t xml:space="preserve">kabel bude natažen </w:t>
      </w:r>
      <w:r w:rsidR="008267E7" w:rsidRPr="007C74B0">
        <w:rPr>
          <w:sz w:val="22"/>
          <w:szCs w:val="22"/>
        </w:rPr>
        <w:t>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Pr="007C74B0" w:rsidRDefault="005F53C2" w:rsidP="008267E7">
      <w:pPr>
        <w:jc w:val="both"/>
        <w:rPr>
          <w:sz w:val="22"/>
          <w:szCs w:val="22"/>
        </w:rPr>
      </w:pPr>
    </w:p>
    <w:p w:rsidR="008267E7" w:rsidRPr="007C74B0" w:rsidRDefault="008267E7" w:rsidP="008267E7">
      <w:pPr>
        <w:jc w:val="both"/>
        <w:rPr>
          <w:sz w:val="22"/>
          <w:szCs w:val="22"/>
        </w:rPr>
      </w:pPr>
      <w:r w:rsidRPr="007C74B0">
        <w:rPr>
          <w:sz w:val="22"/>
          <w:szCs w:val="22"/>
        </w:rPr>
        <w:t>WiFi anténa bude umístěna na střeše vozidla nad kabinou řidiče.</w:t>
      </w:r>
    </w:p>
    <w:p w:rsidR="005F53C2" w:rsidRPr="007C74B0" w:rsidRDefault="005F53C2" w:rsidP="008267E7">
      <w:pPr>
        <w:jc w:val="both"/>
        <w:rPr>
          <w:sz w:val="22"/>
          <w:szCs w:val="22"/>
        </w:rPr>
      </w:pPr>
    </w:p>
    <w:p w:rsidR="008267E7" w:rsidRPr="007C74B0" w:rsidRDefault="008267E7" w:rsidP="008267E7">
      <w:pPr>
        <w:jc w:val="both"/>
        <w:rPr>
          <w:sz w:val="22"/>
          <w:szCs w:val="22"/>
        </w:rPr>
      </w:pPr>
      <w:r w:rsidRPr="007C74B0">
        <w:rPr>
          <w:sz w:val="22"/>
          <w:szCs w:val="22"/>
        </w:rPr>
        <w:t xml:space="preserve">Umístění jednotlivých komponentů podléhá </w:t>
      </w:r>
      <w:r w:rsidR="001A00A2" w:rsidRPr="007C74B0">
        <w:rPr>
          <w:sz w:val="22"/>
          <w:szCs w:val="22"/>
        </w:rPr>
        <w:t xml:space="preserve">finálnímu </w:t>
      </w:r>
      <w:r w:rsidRPr="007C74B0">
        <w:rPr>
          <w:sz w:val="22"/>
          <w:szCs w:val="22"/>
        </w:rPr>
        <w:t>schválení kupujícího.</w:t>
      </w:r>
    </w:p>
    <w:p w:rsidR="008267E7" w:rsidRPr="007C74B0" w:rsidRDefault="008267E7" w:rsidP="0043482F">
      <w:pPr>
        <w:spacing w:after="120"/>
        <w:jc w:val="both"/>
        <w:rPr>
          <w:sz w:val="22"/>
          <w:szCs w:val="22"/>
        </w:rPr>
      </w:pPr>
      <w:r w:rsidRPr="007C74B0">
        <w:rPr>
          <w:sz w:val="22"/>
          <w:szCs w:val="22"/>
        </w:rPr>
        <w:t>Požadujeme instalaci, zapojení a zprovoznění všech výše uvedených komponent palubního systému dle dokumentace dodané kupujícím.</w:t>
      </w:r>
      <w:r w:rsidR="00640A8E" w:rsidRPr="007C74B0">
        <w:rPr>
          <w:sz w:val="22"/>
          <w:szCs w:val="22"/>
        </w:rPr>
        <w:t xml:space="preserve"> Vzhledem ke skutečnosti, že komponenty předané Prodávajícímu podléhají záruce a </w:t>
      </w:r>
      <w:r w:rsidR="006C33F0" w:rsidRPr="007C74B0">
        <w:rPr>
          <w:sz w:val="22"/>
          <w:szCs w:val="22"/>
        </w:rPr>
        <w:t>z</w:t>
      </w:r>
      <w:r w:rsidR="00640A8E" w:rsidRPr="007C74B0">
        <w:rPr>
          <w:sz w:val="22"/>
          <w:szCs w:val="22"/>
        </w:rPr>
        <w:t xml:space="preserve"> provozních důvodů Kupující požaduje, aby montáž proběhla v místě </w:t>
      </w:r>
      <w:r w:rsidR="00BB3359" w:rsidRPr="007C74B0">
        <w:rPr>
          <w:sz w:val="22"/>
          <w:szCs w:val="22"/>
        </w:rPr>
        <w:t>dodání</w:t>
      </w:r>
      <w:r w:rsidR="00640A8E"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 xml:space="preserve">Doplňující popis: </w:t>
            </w:r>
          </w:p>
        </w:tc>
      </w:tr>
    </w:tbl>
    <w:p w:rsidR="0050735B" w:rsidRPr="007C74B0" w:rsidRDefault="0050735B" w:rsidP="0050735B">
      <w:pPr>
        <w:pStyle w:val="Nadpis2"/>
        <w:numPr>
          <w:ilvl w:val="1"/>
          <w:numId w:val="5"/>
        </w:numPr>
        <w:ind w:left="540" w:hanging="540"/>
        <w:rPr>
          <w:sz w:val="22"/>
          <w:szCs w:val="22"/>
        </w:rPr>
      </w:pPr>
      <w:bookmarkStart w:id="495" w:name="_Toc389187229"/>
      <w:bookmarkStart w:id="496" w:name="_Toc481574210"/>
      <w:bookmarkStart w:id="497" w:name="_Toc507395158"/>
      <w:r w:rsidRPr="007C74B0">
        <w:rPr>
          <w:sz w:val="22"/>
          <w:szCs w:val="22"/>
        </w:rPr>
        <w:t>Ozvučení vozu</w:t>
      </w:r>
      <w:bookmarkEnd w:id="495"/>
      <w:bookmarkEnd w:id="496"/>
      <w:bookmarkEnd w:id="497"/>
    </w:p>
    <w:p w:rsidR="0050735B" w:rsidRPr="007C74B0" w:rsidRDefault="0050735B" w:rsidP="0050735B">
      <w:pPr>
        <w:pStyle w:val="Zkladntext"/>
        <w:tabs>
          <w:tab w:val="left" w:pos="851"/>
          <w:tab w:val="right" w:leader="dot" w:pos="9356"/>
        </w:tabs>
        <w:rPr>
          <w:sz w:val="22"/>
          <w:szCs w:val="22"/>
        </w:rPr>
      </w:pPr>
      <w:r w:rsidRPr="007C74B0">
        <w:rPr>
          <w:sz w:val="22"/>
          <w:szCs w:val="22"/>
        </w:rPr>
        <w:t>Pro informování cestujících řidičem musí být na pultu řidiče umístěný mikrofon. Tento mikrofon se rovněž využívá pro radiostanici.</w:t>
      </w:r>
    </w:p>
    <w:p w:rsidR="005F53C2" w:rsidRPr="007C74B0" w:rsidRDefault="005F53C2" w:rsidP="0050735B">
      <w:pPr>
        <w:pStyle w:val="Zkladntext"/>
        <w:rPr>
          <w:sz w:val="22"/>
          <w:szCs w:val="22"/>
        </w:rPr>
      </w:pPr>
    </w:p>
    <w:p w:rsidR="0050735B" w:rsidRPr="007C74B0" w:rsidRDefault="0050735B" w:rsidP="0050735B">
      <w:pPr>
        <w:pStyle w:val="Zkladntext"/>
        <w:rPr>
          <w:sz w:val="22"/>
          <w:szCs w:val="22"/>
        </w:rPr>
      </w:pPr>
      <w:r w:rsidRPr="007C74B0">
        <w:rPr>
          <w:sz w:val="22"/>
          <w:szCs w:val="22"/>
        </w:rPr>
        <w:t>Vozidlo musí být vybaveno systémem vnitřního a vnějšího ozvučení. Vnitřní ozvučení prostoru pro cestující musí být zajištěno reproduktory umístěnými ve stropních partiích nedaleko dveří. Pro příposlech řidiče musí být kabina řidiče vybavena příposlechovým reproduktorem s otočným potenciometrem pro plynulou regulaci hlasitosti. Vnější reproduktor v přední části vozidla se využívá, mimo jiné, pro informování nevidomých.</w:t>
      </w:r>
    </w:p>
    <w:p w:rsidR="005F53C2" w:rsidRPr="007C74B0" w:rsidRDefault="005F53C2" w:rsidP="0050735B">
      <w:pPr>
        <w:pStyle w:val="Zkladntext"/>
        <w:rPr>
          <w:sz w:val="22"/>
          <w:szCs w:val="22"/>
        </w:rPr>
      </w:pPr>
    </w:p>
    <w:p w:rsidR="0050735B" w:rsidRPr="007C74B0" w:rsidRDefault="0050735B" w:rsidP="0050735B">
      <w:pPr>
        <w:pStyle w:val="Zkladntext"/>
        <w:rPr>
          <w:sz w:val="22"/>
          <w:szCs w:val="22"/>
        </w:rPr>
      </w:pPr>
      <w:r w:rsidRPr="007C74B0">
        <w:rPr>
          <w:sz w:val="22"/>
          <w:szCs w:val="22"/>
        </w:rPr>
        <w:t>Přijímač slepeckého povelového signálu bude umístěn poblíž předních nástupních dveří.</w:t>
      </w:r>
    </w:p>
    <w:p w:rsidR="00B5196F" w:rsidRPr="007C74B0"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7C74B0" w:rsidTr="004536D0">
        <w:tc>
          <w:tcPr>
            <w:tcW w:w="9495" w:type="dxa"/>
          </w:tcPr>
          <w:p w:rsidR="00454EF8" w:rsidRPr="007C74B0" w:rsidRDefault="00454EF8" w:rsidP="004536D0">
            <w:pPr>
              <w:pStyle w:val="Zkladntext"/>
              <w:rPr>
                <w:sz w:val="2"/>
                <w:szCs w:val="2"/>
              </w:rPr>
            </w:pPr>
            <w:bookmarkStart w:id="498" w:name="_Toc471998714"/>
            <w:bookmarkStart w:id="499" w:name="_Toc471999401"/>
            <w:bookmarkEnd w:id="498"/>
            <w:bookmarkEnd w:id="499"/>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B5196F" w:rsidRPr="007C74B0" w:rsidRDefault="00B5196F" w:rsidP="00B5196F">
      <w:pPr>
        <w:rPr>
          <w:noProof/>
        </w:rPr>
      </w:pPr>
      <w:bookmarkStart w:id="500" w:name="_Toc450800518"/>
      <w:bookmarkStart w:id="501" w:name="_Toc464540159"/>
      <w:bookmarkStart w:id="502" w:name="_Toc472400717"/>
    </w:p>
    <w:p w:rsidR="00B5196F" w:rsidRPr="007C74B0" w:rsidRDefault="00B5196F" w:rsidP="00B5196F">
      <w:pPr>
        <w:rPr>
          <w:noProof/>
        </w:rPr>
      </w:pPr>
    </w:p>
    <w:p w:rsidR="00D43E3D" w:rsidRPr="00881F4E" w:rsidRDefault="00D43E3D" w:rsidP="00881F4E">
      <w:pPr>
        <w:pStyle w:val="Nadpis2"/>
        <w:numPr>
          <w:ilvl w:val="1"/>
          <w:numId w:val="5"/>
        </w:numPr>
        <w:ind w:left="540" w:hanging="540"/>
        <w:rPr>
          <w:sz w:val="22"/>
          <w:szCs w:val="22"/>
        </w:rPr>
      </w:pPr>
      <w:bookmarkStart w:id="503" w:name="_Toc507395159"/>
      <w:r w:rsidRPr="00881F4E">
        <w:rPr>
          <w:sz w:val="22"/>
          <w:szCs w:val="22"/>
        </w:rPr>
        <w:t>Odbavovací systém</w:t>
      </w:r>
      <w:bookmarkEnd w:id="500"/>
      <w:bookmarkEnd w:id="501"/>
      <w:bookmarkEnd w:id="502"/>
      <w:bookmarkEnd w:id="503"/>
    </w:p>
    <w:p w:rsidR="00BB3359" w:rsidRPr="007C74B0" w:rsidRDefault="00D43E3D" w:rsidP="00BB3359">
      <w:pPr>
        <w:spacing w:after="120"/>
        <w:jc w:val="both"/>
        <w:rPr>
          <w:sz w:val="22"/>
          <w:szCs w:val="22"/>
        </w:rPr>
      </w:pPr>
      <w:r w:rsidRPr="007C74B0">
        <w:rPr>
          <w:sz w:val="22"/>
          <w:szCs w:val="22"/>
        </w:rPr>
        <w:t>Ve vozidlech budou instalovány dva rovnocenné odbavovací systémy. Starší</w:t>
      </w:r>
      <w:r w:rsidR="008B7A61" w:rsidRPr="007C74B0">
        <w:rPr>
          <w:sz w:val="22"/>
          <w:szCs w:val="22"/>
        </w:rPr>
        <w:t xml:space="preserve"> odbavovací systém </w:t>
      </w:r>
      <w:r w:rsidRPr="007C74B0">
        <w:rPr>
          <w:sz w:val="22"/>
          <w:szCs w:val="22"/>
        </w:rPr>
        <w:t>slouží k označování papírových jízdenek, nový</w:t>
      </w:r>
      <w:r w:rsidR="008B7A61" w:rsidRPr="007C74B0">
        <w:rPr>
          <w:sz w:val="22"/>
          <w:szCs w:val="22"/>
        </w:rPr>
        <w:t xml:space="preserve"> odbavovací systém</w:t>
      </w:r>
      <w:r w:rsidRPr="007C74B0">
        <w:rPr>
          <w:sz w:val="22"/>
          <w:szCs w:val="22"/>
        </w:rPr>
        <w:t xml:space="preserve"> je určen k odbavení  cestujících s čipovou kartou. Instalaci kabeláže, dodávky a montáže držáků provede</w:t>
      </w:r>
      <w:r w:rsidR="008754F6" w:rsidRPr="007C74B0">
        <w:rPr>
          <w:sz w:val="22"/>
          <w:szCs w:val="22"/>
        </w:rPr>
        <w:t xml:space="preserve"> Prodávající</w:t>
      </w:r>
      <w:r w:rsidRPr="007C74B0">
        <w:rPr>
          <w:sz w:val="22"/>
          <w:szCs w:val="22"/>
        </w:rPr>
        <w:t>, který dále po přejímce vozidla v místě plnění provede osazení a oživení systému ve spolupráci s</w:t>
      </w:r>
      <w:r w:rsidR="008B7A61" w:rsidRPr="007C74B0">
        <w:rPr>
          <w:sz w:val="22"/>
          <w:szCs w:val="22"/>
        </w:rPr>
        <w:t xml:space="preserve"> Kupujícím</w:t>
      </w:r>
      <w:r w:rsidRPr="007C74B0">
        <w:rPr>
          <w:sz w:val="22"/>
          <w:szCs w:val="22"/>
        </w:rPr>
        <w:t>.</w:t>
      </w:r>
      <w:r w:rsidR="00BB3359" w:rsidRPr="007C74B0">
        <w:rPr>
          <w:sz w:val="22"/>
          <w:szCs w:val="22"/>
        </w:rPr>
        <w:t xml:space="preserve"> Předané komponenty Prodávajícímu podléhají záruce. </w:t>
      </w:r>
    </w:p>
    <w:p w:rsidR="00D43E3D" w:rsidRPr="007C74B0" w:rsidRDefault="00D43E3D" w:rsidP="00D43E3D">
      <w:pPr>
        <w:jc w:val="both"/>
        <w:rPr>
          <w:sz w:val="22"/>
          <w:szCs w:val="22"/>
        </w:rPr>
      </w:pPr>
    </w:p>
    <w:p w:rsidR="00D43E3D" w:rsidRPr="007C74B0" w:rsidRDefault="00D43E3D" w:rsidP="00D43E3D">
      <w:pPr>
        <w:jc w:val="both"/>
        <w:rPr>
          <w:sz w:val="22"/>
          <w:szCs w:val="22"/>
        </w:rPr>
      </w:pPr>
      <w:r w:rsidRPr="007C74B0">
        <w:rPr>
          <w:sz w:val="22"/>
          <w:szCs w:val="22"/>
        </w:rPr>
        <w:t xml:space="preserve">Pro každé vozidlo </w:t>
      </w:r>
      <w:r w:rsidR="00611926" w:rsidRPr="007C74B0">
        <w:rPr>
          <w:sz w:val="22"/>
          <w:szCs w:val="22"/>
        </w:rPr>
        <w:t xml:space="preserve">Kupující </w:t>
      </w:r>
      <w:r w:rsidRPr="007C74B0">
        <w:rPr>
          <w:sz w:val="22"/>
          <w:szCs w:val="22"/>
        </w:rPr>
        <w:t xml:space="preserve">dodá: </w:t>
      </w:r>
    </w:p>
    <w:p w:rsidR="00D43E3D" w:rsidRPr="007C74B0" w:rsidRDefault="00AA2EE0" w:rsidP="00B424E9">
      <w:pPr>
        <w:numPr>
          <w:ilvl w:val="0"/>
          <w:numId w:val="70"/>
        </w:numPr>
        <w:overflowPunct/>
        <w:autoSpaceDE/>
        <w:autoSpaceDN/>
        <w:adjustRightInd/>
        <w:ind w:left="425" w:hanging="425"/>
        <w:textAlignment w:val="auto"/>
        <w:rPr>
          <w:sz w:val="22"/>
          <w:szCs w:val="22"/>
        </w:rPr>
      </w:pPr>
      <w:r>
        <w:rPr>
          <w:sz w:val="22"/>
          <w:szCs w:val="22"/>
        </w:rPr>
        <w:t xml:space="preserve">jeden (1) ks </w:t>
      </w:r>
      <w:r w:rsidR="00252DDB" w:rsidRPr="007C74B0">
        <w:rPr>
          <w:sz w:val="22"/>
          <w:szCs w:val="22"/>
        </w:rPr>
        <w:t xml:space="preserve">označovače jízdenek NJ 24B (podélný </w:t>
      </w:r>
      <w:r w:rsidR="00D43E3D" w:rsidRPr="007C74B0">
        <w:rPr>
          <w:sz w:val="22"/>
          <w:szCs w:val="22"/>
        </w:rPr>
        <w:t xml:space="preserve">tisk). </w:t>
      </w:r>
      <w:r w:rsidR="001F53A6" w:rsidRPr="007C74B0">
        <w:rPr>
          <w:sz w:val="22"/>
          <w:szCs w:val="22"/>
        </w:rPr>
        <w:t>P</w:t>
      </w:r>
      <w:r w:rsidR="00D43E3D" w:rsidRPr="007C74B0">
        <w:rPr>
          <w:sz w:val="22"/>
          <w:szCs w:val="22"/>
        </w:rPr>
        <w:t>odrobný popis je uveden v </w:t>
      </w:r>
      <w:r w:rsidR="004F1EDD" w:rsidRPr="007C74B0">
        <w:rPr>
          <w:sz w:val="22"/>
          <w:szCs w:val="22"/>
        </w:rPr>
        <w:t>čl.</w:t>
      </w:r>
      <w:r w:rsidR="00FD2C5C">
        <w:rPr>
          <w:sz w:val="22"/>
          <w:szCs w:val="22"/>
        </w:rPr>
        <w:t xml:space="preserve"> </w:t>
      </w:r>
      <w:r w:rsidR="005837FB">
        <w:fldChar w:fldCharType="begin"/>
      </w:r>
      <w:r w:rsidR="005837FB">
        <w:instrText xml:space="preserve"> REF _Ref507401456 \r \h  \* MERGEFORMAT </w:instrText>
      </w:r>
      <w:r w:rsidR="005837FB">
        <w:fldChar w:fldCharType="separate"/>
      </w:r>
      <w:r w:rsidR="00292C6B">
        <w:rPr>
          <w:sz w:val="22"/>
          <w:szCs w:val="22"/>
        </w:rPr>
        <w:t>6.4.3</w:t>
      </w:r>
      <w:r w:rsidR="005837FB">
        <w:fldChar w:fldCharType="end"/>
      </w:r>
      <w:r w:rsidR="00D43E3D" w:rsidRPr="007C74B0">
        <w:rPr>
          <w:sz w:val="22"/>
          <w:szCs w:val="22"/>
        </w:rPr>
        <w:t>.</w:t>
      </w:r>
      <w:r w:rsidR="00CD259D">
        <w:rPr>
          <w:sz w:val="22"/>
          <w:szCs w:val="22"/>
        </w:rPr>
        <w:t xml:space="preserve"> </w:t>
      </w:r>
      <w:r w:rsidR="00D43E3D" w:rsidRPr="007C74B0">
        <w:rPr>
          <w:sz w:val="22"/>
          <w:szCs w:val="22"/>
        </w:rPr>
        <w:t>Označovače budou umístěny u prvních dveří;</w:t>
      </w:r>
    </w:p>
    <w:p w:rsidR="00D43E3D" w:rsidRPr="007C74B0" w:rsidRDefault="00AA2EE0" w:rsidP="00B424E9">
      <w:pPr>
        <w:numPr>
          <w:ilvl w:val="0"/>
          <w:numId w:val="70"/>
        </w:numPr>
        <w:overflowPunct/>
        <w:autoSpaceDE/>
        <w:autoSpaceDN/>
        <w:adjustRightInd/>
        <w:spacing w:before="60"/>
        <w:ind w:left="425" w:hanging="425"/>
        <w:textAlignment w:val="auto"/>
        <w:rPr>
          <w:sz w:val="22"/>
          <w:szCs w:val="22"/>
        </w:rPr>
      </w:pPr>
      <w:r>
        <w:rPr>
          <w:sz w:val="22"/>
          <w:szCs w:val="22"/>
        </w:rPr>
        <w:t>dva (</w:t>
      </w:r>
      <w:r w:rsidR="00875602">
        <w:rPr>
          <w:sz w:val="22"/>
          <w:szCs w:val="22"/>
        </w:rPr>
        <w:t>2</w:t>
      </w:r>
      <w:r>
        <w:rPr>
          <w:sz w:val="22"/>
          <w:szCs w:val="22"/>
        </w:rPr>
        <w:t>)</w:t>
      </w:r>
      <w:r w:rsidR="00D43E3D" w:rsidRPr="007C74B0">
        <w:rPr>
          <w:sz w:val="22"/>
          <w:szCs w:val="22"/>
        </w:rPr>
        <w:t xml:space="preserve"> ks validátorů (typ CVB25), které budou umístěny po jednom kusu u každých dveří. Podrobný popis je uveden v </w:t>
      </w:r>
      <w:r w:rsidR="004F1EDD" w:rsidRPr="007C74B0">
        <w:rPr>
          <w:sz w:val="22"/>
          <w:szCs w:val="22"/>
        </w:rPr>
        <w:t>čl</w:t>
      </w:r>
      <w:r w:rsidR="004F1EDD" w:rsidRPr="00212F95">
        <w:rPr>
          <w:sz w:val="22"/>
          <w:szCs w:val="22"/>
        </w:rPr>
        <w:t>.</w:t>
      </w:r>
      <w:r w:rsidR="00FD2C5C" w:rsidRPr="00212F95">
        <w:rPr>
          <w:sz w:val="22"/>
          <w:szCs w:val="22"/>
        </w:rPr>
        <w:t xml:space="preserve"> </w:t>
      </w:r>
      <w:r w:rsidR="005837FB">
        <w:fldChar w:fldCharType="begin"/>
      </w:r>
      <w:r w:rsidR="005837FB">
        <w:instrText xml:space="preserve"> REF _Ref507401511 \r \h  \* MERGEFORMAT </w:instrText>
      </w:r>
      <w:r w:rsidR="005837FB">
        <w:fldChar w:fldCharType="separate"/>
      </w:r>
      <w:r w:rsidR="00292C6B">
        <w:rPr>
          <w:sz w:val="22"/>
          <w:szCs w:val="22"/>
        </w:rPr>
        <w:t>6.4.7</w:t>
      </w:r>
      <w:r w:rsidR="005837FB">
        <w:fldChar w:fldCharType="end"/>
      </w:r>
      <w:r w:rsidR="004F1EDD" w:rsidRPr="007C74B0">
        <w:rPr>
          <w:sz w:val="22"/>
          <w:szCs w:val="22"/>
        </w:rPr>
        <w:t>.</w:t>
      </w:r>
      <w:r w:rsidR="00D43E3D" w:rsidRPr="007C74B0">
        <w:rPr>
          <w:sz w:val="22"/>
          <w:szCs w:val="22"/>
        </w:rPr>
        <w:t>;</w:t>
      </w:r>
    </w:p>
    <w:p w:rsidR="00D43E3D" w:rsidRPr="007C74B0" w:rsidRDefault="00AA2EE0" w:rsidP="00B424E9">
      <w:pPr>
        <w:numPr>
          <w:ilvl w:val="0"/>
          <w:numId w:val="70"/>
        </w:numPr>
        <w:overflowPunct/>
        <w:autoSpaceDE/>
        <w:autoSpaceDN/>
        <w:adjustRightInd/>
        <w:spacing w:before="60"/>
        <w:ind w:left="425" w:hanging="425"/>
        <w:textAlignment w:val="auto"/>
        <w:rPr>
          <w:sz w:val="22"/>
          <w:szCs w:val="22"/>
        </w:rPr>
      </w:pPr>
      <w:r>
        <w:rPr>
          <w:sz w:val="22"/>
          <w:szCs w:val="22"/>
        </w:rPr>
        <w:t xml:space="preserve">jeden (1) ks </w:t>
      </w:r>
      <w:r w:rsidR="00D43E3D" w:rsidRPr="007C74B0">
        <w:rPr>
          <w:sz w:val="22"/>
          <w:szCs w:val="22"/>
        </w:rPr>
        <w:t>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7C74B0">
        <w:rPr>
          <w:sz w:val="22"/>
          <w:szCs w:val="22"/>
        </w:rPr>
        <w:t> čl.</w:t>
      </w:r>
      <w:r w:rsidR="00CD259D">
        <w:rPr>
          <w:sz w:val="22"/>
          <w:szCs w:val="22"/>
        </w:rPr>
        <w:t xml:space="preserve"> </w:t>
      </w:r>
      <w:r w:rsidR="005837FB">
        <w:fldChar w:fldCharType="begin"/>
      </w:r>
      <w:r w:rsidR="005837FB">
        <w:instrText xml:space="preserve"> REF _Ref507402236 \r \h  \* MERGEFORMAT </w:instrText>
      </w:r>
      <w:r w:rsidR="005837FB">
        <w:fldChar w:fldCharType="separate"/>
      </w:r>
      <w:r w:rsidR="00292C6B">
        <w:rPr>
          <w:sz w:val="22"/>
          <w:szCs w:val="22"/>
        </w:rPr>
        <w:t>6.4.6</w:t>
      </w:r>
      <w:r w:rsidR="005837FB">
        <w:fldChar w:fldCharType="end"/>
      </w:r>
      <w:r w:rsidR="004F1EDD" w:rsidRPr="007C74B0">
        <w:rPr>
          <w:sz w:val="22"/>
          <w:szCs w:val="22"/>
        </w:rPr>
        <w:t>.</w:t>
      </w:r>
    </w:p>
    <w:p w:rsidR="00D43E3D" w:rsidRPr="007C74B0" w:rsidRDefault="00D43E3D" w:rsidP="00B424E9">
      <w:pPr>
        <w:spacing w:before="120"/>
        <w:jc w:val="both"/>
        <w:rPr>
          <w:sz w:val="22"/>
          <w:szCs w:val="22"/>
        </w:rPr>
      </w:pPr>
      <w:r w:rsidRPr="007C74B0">
        <w:rPr>
          <w:sz w:val="22"/>
          <w:szCs w:val="22"/>
        </w:rPr>
        <w:t xml:space="preserve">Umístění jednotlivých komponentů odbavovacího systému podléhá </w:t>
      </w:r>
      <w:r w:rsidR="004B7D3F" w:rsidRPr="007C74B0">
        <w:rPr>
          <w:sz w:val="22"/>
          <w:szCs w:val="22"/>
        </w:rPr>
        <w:t xml:space="preserve">finálnímu </w:t>
      </w:r>
      <w:r w:rsidRPr="007C74B0">
        <w:rPr>
          <w:sz w:val="22"/>
          <w:szCs w:val="22"/>
        </w:rPr>
        <w:t xml:space="preserve">schválení </w:t>
      </w:r>
      <w:r w:rsidR="004F1EDD" w:rsidRPr="007C74B0">
        <w:rPr>
          <w:sz w:val="22"/>
          <w:szCs w:val="22"/>
        </w:rPr>
        <w:t>Kupujícího</w:t>
      </w:r>
      <w:r w:rsidRPr="007C74B0">
        <w:rPr>
          <w:sz w:val="22"/>
          <w:szCs w:val="22"/>
        </w:rPr>
        <w:t xml:space="preserve"> a návrh na umístění (nákres) musí být součástí nabídky. Označovače jízdenek budou s palubním počítačem propojeny přes IBIS.</w:t>
      </w:r>
    </w:p>
    <w:p w:rsidR="005F53C2" w:rsidRPr="007C74B0" w:rsidRDefault="005F53C2" w:rsidP="0043482F">
      <w:pPr>
        <w:spacing w:after="120"/>
        <w:jc w:val="both"/>
        <w:rPr>
          <w:sz w:val="22"/>
          <w:szCs w:val="22"/>
        </w:rPr>
      </w:pPr>
    </w:p>
    <w:p w:rsidR="00D43E3D" w:rsidRPr="007C74B0" w:rsidRDefault="00D43E3D" w:rsidP="0043482F">
      <w:pPr>
        <w:spacing w:after="120"/>
        <w:jc w:val="both"/>
        <w:rPr>
          <w:sz w:val="22"/>
          <w:szCs w:val="22"/>
        </w:rPr>
      </w:pPr>
      <w:r w:rsidRPr="007C74B0">
        <w:rPr>
          <w:sz w:val="22"/>
          <w:szCs w:val="22"/>
        </w:rPr>
        <w:t xml:space="preserve">Řídící jednotka OCU bude umístěna a napojena ve skříni elektroniky. Propojovací kabeláž s pomocným </w:t>
      </w:r>
      <w:r w:rsidR="004F1EDD" w:rsidRPr="007C74B0">
        <w:rPr>
          <w:sz w:val="22"/>
          <w:szCs w:val="22"/>
        </w:rPr>
        <w:t xml:space="preserve">osmi (8) portovým </w:t>
      </w:r>
      <w:r w:rsidRPr="007C74B0">
        <w:rPr>
          <w:sz w:val="22"/>
          <w:szCs w:val="22"/>
        </w:rPr>
        <w:t xml:space="preserve">switchem musí být součástí dodávky (v současné době je použit typ kabelu: Kabel síťový 200 SF/UTP Cat.5e LSZH 4x2x26AWG – 8 žílový). Schéma současného stavu tvoří </w:t>
      </w:r>
      <w:r w:rsidR="004F1EDD" w:rsidRPr="007C74B0">
        <w:rPr>
          <w:sz w:val="22"/>
          <w:szCs w:val="22"/>
        </w:rPr>
        <w:t>P</w:t>
      </w:r>
      <w:r w:rsidRPr="007C74B0">
        <w:rPr>
          <w:sz w:val="22"/>
          <w:szCs w:val="22"/>
        </w:rPr>
        <w:t xml:space="preserve">řílohu č. </w:t>
      </w:r>
      <w:r w:rsidR="00BA5BE8">
        <w:rPr>
          <w:sz w:val="22"/>
          <w:szCs w:val="22"/>
        </w:rPr>
        <w:t>6</w:t>
      </w:r>
      <w:r w:rsidR="004F1EDD" w:rsidRPr="007C74B0">
        <w:rPr>
          <w:sz w:val="22"/>
          <w:szCs w:val="22"/>
        </w:rPr>
        <w:t xml:space="preserve"> </w:t>
      </w:r>
      <w:r w:rsidRPr="007C74B0">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1243C8" w:rsidRDefault="001243C8" w:rsidP="001243C8">
      <w:pPr>
        <w:rPr>
          <w:noProof/>
        </w:rPr>
      </w:pPr>
      <w:bookmarkStart w:id="504" w:name="_Toc450800519"/>
      <w:bookmarkStart w:id="505" w:name="_Toc464540160"/>
    </w:p>
    <w:p w:rsidR="001243C8" w:rsidRDefault="001243C8" w:rsidP="001243C8">
      <w:pPr>
        <w:rPr>
          <w:noProof/>
        </w:rPr>
      </w:pPr>
    </w:p>
    <w:p w:rsidR="00252DDB" w:rsidRPr="00881F4E" w:rsidRDefault="00252DDB" w:rsidP="00881F4E">
      <w:pPr>
        <w:pStyle w:val="Nadpis3"/>
        <w:numPr>
          <w:ilvl w:val="2"/>
          <w:numId w:val="5"/>
        </w:numPr>
        <w:ind w:left="709"/>
        <w:rPr>
          <w:sz w:val="22"/>
          <w:szCs w:val="22"/>
        </w:rPr>
      </w:pPr>
      <w:bookmarkStart w:id="506" w:name="_Toc507395160"/>
      <w:r w:rsidRPr="00881F4E">
        <w:rPr>
          <w:sz w:val="22"/>
          <w:szCs w:val="22"/>
        </w:rPr>
        <w:t>ODBAVOVACÍ systém na bázi sběrnice IBIS</w:t>
      </w:r>
      <w:bookmarkEnd w:id="504"/>
      <w:bookmarkEnd w:id="505"/>
      <w:bookmarkEnd w:id="506"/>
    </w:p>
    <w:p w:rsidR="00D43E3D" w:rsidRPr="007C74B0" w:rsidRDefault="00D43E3D" w:rsidP="0043482F">
      <w:pPr>
        <w:overflowPunct/>
        <w:autoSpaceDE/>
        <w:autoSpaceDN/>
        <w:adjustRightInd/>
        <w:spacing w:after="120"/>
        <w:jc w:val="both"/>
        <w:textAlignment w:val="auto"/>
        <w:rPr>
          <w:sz w:val="22"/>
          <w:szCs w:val="22"/>
        </w:rPr>
      </w:pPr>
      <w:r w:rsidRPr="007C74B0">
        <w:rPr>
          <w:sz w:val="22"/>
          <w:szCs w:val="22"/>
        </w:rPr>
        <w:t>Starší systém (označovač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B5196F" w:rsidRPr="007C74B0" w:rsidRDefault="00B5196F" w:rsidP="0043482F">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5196F" w:rsidRPr="007C74B0" w:rsidRDefault="00B5196F" w:rsidP="00B5196F">
      <w:pPr>
        <w:rPr>
          <w:noProof/>
        </w:rPr>
      </w:pPr>
      <w:bookmarkStart w:id="507" w:name="_Toc450800520"/>
      <w:bookmarkStart w:id="508" w:name="_Toc464540161"/>
    </w:p>
    <w:p w:rsidR="00B5196F" w:rsidRPr="007C74B0" w:rsidRDefault="00B5196F" w:rsidP="00B5196F">
      <w:pPr>
        <w:rPr>
          <w:noProof/>
        </w:rPr>
      </w:pPr>
    </w:p>
    <w:p w:rsidR="00252DDB" w:rsidRPr="00881F4E" w:rsidRDefault="00252DDB" w:rsidP="00881F4E">
      <w:pPr>
        <w:pStyle w:val="Nadpis3"/>
        <w:numPr>
          <w:ilvl w:val="2"/>
          <w:numId w:val="5"/>
        </w:numPr>
        <w:ind w:left="709"/>
        <w:rPr>
          <w:sz w:val="22"/>
          <w:szCs w:val="22"/>
        </w:rPr>
      </w:pPr>
      <w:bookmarkStart w:id="509" w:name="_Toc507395161"/>
      <w:bookmarkEnd w:id="507"/>
      <w:bookmarkEnd w:id="508"/>
      <w:r w:rsidRPr="00881F4E">
        <w:rPr>
          <w:sz w:val="22"/>
          <w:szCs w:val="22"/>
        </w:rPr>
        <w:t>Komponenty</w:t>
      </w:r>
      <w:bookmarkEnd w:id="509"/>
    </w:p>
    <w:p w:rsidR="00D43E3D" w:rsidRPr="007C74B0" w:rsidRDefault="00D43E3D" w:rsidP="00D8291E">
      <w:pPr>
        <w:overflowPunct/>
        <w:autoSpaceDE/>
        <w:autoSpaceDN/>
        <w:adjustRightInd/>
        <w:spacing w:after="120"/>
        <w:jc w:val="both"/>
        <w:textAlignment w:val="auto"/>
        <w:rPr>
          <w:sz w:val="22"/>
          <w:szCs w:val="22"/>
        </w:rPr>
      </w:pPr>
      <w:r w:rsidRPr="007C74B0">
        <w:rPr>
          <w:sz w:val="22"/>
          <w:szCs w:val="22"/>
        </w:rPr>
        <w:t>Samotný odbavovací systém je tvořen označovač</w:t>
      </w:r>
      <w:r w:rsidR="00D13415">
        <w:rPr>
          <w:sz w:val="22"/>
          <w:szCs w:val="22"/>
        </w:rPr>
        <w:t>em</w:t>
      </w:r>
      <w:r w:rsidRPr="007C74B0">
        <w:rPr>
          <w:sz w:val="22"/>
          <w:szCs w:val="22"/>
        </w:rPr>
        <w:t xml:space="preserve"> jízdenek NJ24B výrobce </w:t>
      </w:r>
      <w:r w:rsidR="00974C00" w:rsidRPr="007C74B0">
        <w:rPr>
          <w:sz w:val="22"/>
          <w:szCs w:val="22"/>
        </w:rPr>
        <w:t>MIKROELEKTRONIKA</w:t>
      </w:r>
      <w:r w:rsidRPr="007C74B0">
        <w:rPr>
          <w:sz w:val="22"/>
          <w:szCs w:val="22"/>
        </w:rPr>
        <w:t xml:space="preserve">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Držáky</w:t>
      </w:r>
      <w:r w:rsidR="00C03F16" w:rsidRPr="007C74B0">
        <w:rPr>
          <w:sz w:val="22"/>
          <w:szCs w:val="22"/>
        </w:rPr>
        <w:t xml:space="preserve"> a označovače</w:t>
      </w:r>
      <w:r w:rsidRPr="007C74B0">
        <w:rPr>
          <w:sz w:val="22"/>
          <w:szCs w:val="22"/>
        </w:rPr>
        <w:t xml:space="preserve"> dodá </w:t>
      </w:r>
      <w:r w:rsidR="00823D6C" w:rsidRPr="007C74B0">
        <w:rPr>
          <w:sz w:val="22"/>
          <w:szCs w:val="22"/>
        </w:rPr>
        <w:t>Kupující</w:t>
      </w:r>
      <w:r w:rsidR="00C03F16" w:rsidRPr="007C74B0">
        <w:rPr>
          <w:sz w:val="22"/>
          <w:szCs w:val="22"/>
        </w:rPr>
        <w:t>.</w:t>
      </w:r>
      <w:r w:rsidR="00D13415">
        <w:rPr>
          <w:sz w:val="22"/>
          <w:szCs w:val="22"/>
        </w:rPr>
        <w:t xml:space="preserve"> </w:t>
      </w:r>
      <w:r w:rsidR="00C03F16" w:rsidRPr="007C74B0">
        <w:rPr>
          <w:sz w:val="22"/>
          <w:szCs w:val="22"/>
        </w:rPr>
        <w:t>J</w:t>
      </w:r>
      <w:r w:rsidRPr="007C74B0">
        <w:rPr>
          <w:sz w:val="22"/>
          <w:szCs w:val="22"/>
        </w:rPr>
        <w:t xml:space="preserve">ejich montáž </w:t>
      </w:r>
      <w:r w:rsidR="00C03F16" w:rsidRPr="007C74B0">
        <w:rPr>
          <w:sz w:val="22"/>
          <w:szCs w:val="22"/>
        </w:rPr>
        <w:t xml:space="preserve">k předním dveřím </w:t>
      </w:r>
      <w:r w:rsidRPr="007C74B0">
        <w:rPr>
          <w:sz w:val="22"/>
          <w:szCs w:val="22"/>
        </w:rPr>
        <w:t>j</w:t>
      </w:r>
      <w:r w:rsidR="00C03F16" w:rsidRPr="007C74B0">
        <w:rPr>
          <w:sz w:val="22"/>
          <w:szCs w:val="22"/>
        </w:rPr>
        <w:t>e</w:t>
      </w:r>
      <w:r w:rsidRPr="007C74B0">
        <w:rPr>
          <w:sz w:val="22"/>
          <w:szCs w:val="22"/>
        </w:rPr>
        <w:t xml:space="preserve"> součástí dodávky vozidla.</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5F53C2" w:rsidRPr="007C74B0" w:rsidRDefault="005F53C2" w:rsidP="005F53C2">
      <w:pPr>
        <w:overflowPunct/>
        <w:autoSpaceDE/>
        <w:autoSpaceDN/>
        <w:adjustRightInd/>
        <w:spacing w:after="60" w:line="276" w:lineRule="auto"/>
        <w:ind w:left="720"/>
        <w:textAlignment w:val="auto"/>
        <w:outlineLvl w:val="2"/>
        <w:rPr>
          <w:bCs/>
          <w:caps/>
          <w:noProof/>
          <w:sz w:val="22"/>
          <w:szCs w:val="22"/>
        </w:rPr>
      </w:pPr>
      <w:bookmarkStart w:id="510" w:name="_Toc450800521"/>
      <w:bookmarkStart w:id="511" w:name="_Toc464540162"/>
      <w:bookmarkStart w:id="512" w:name="_Ref473269413"/>
    </w:p>
    <w:p w:rsidR="00B5196F" w:rsidRPr="007C74B0" w:rsidRDefault="00B5196F" w:rsidP="005F53C2">
      <w:pPr>
        <w:overflowPunct/>
        <w:autoSpaceDE/>
        <w:autoSpaceDN/>
        <w:adjustRightInd/>
        <w:spacing w:after="60" w:line="276" w:lineRule="auto"/>
        <w:ind w:left="720"/>
        <w:textAlignment w:val="auto"/>
        <w:outlineLvl w:val="2"/>
        <w:rPr>
          <w:bCs/>
          <w:caps/>
          <w:noProof/>
          <w:sz w:val="22"/>
          <w:szCs w:val="22"/>
        </w:rPr>
      </w:pPr>
    </w:p>
    <w:p w:rsidR="00252DDB" w:rsidRPr="00881F4E" w:rsidRDefault="00252DDB" w:rsidP="00881F4E">
      <w:pPr>
        <w:pStyle w:val="Nadpis3"/>
        <w:numPr>
          <w:ilvl w:val="2"/>
          <w:numId w:val="5"/>
        </w:numPr>
        <w:ind w:left="709"/>
        <w:rPr>
          <w:sz w:val="22"/>
          <w:szCs w:val="22"/>
        </w:rPr>
      </w:pPr>
      <w:bookmarkStart w:id="513" w:name="_Toc507395162"/>
      <w:bookmarkStart w:id="514" w:name="_Ref507401456"/>
      <w:bookmarkEnd w:id="510"/>
      <w:bookmarkEnd w:id="511"/>
      <w:bookmarkEnd w:id="512"/>
      <w:r w:rsidRPr="00881F4E">
        <w:rPr>
          <w:sz w:val="22"/>
          <w:szCs w:val="22"/>
        </w:rPr>
        <w:t>Umístění označovačů</w:t>
      </w:r>
      <w:bookmarkEnd w:id="513"/>
      <w:bookmarkEnd w:id="514"/>
    </w:p>
    <w:p w:rsidR="00D43E3D" w:rsidRPr="007C74B0" w:rsidRDefault="00D43E3D" w:rsidP="00D8291E">
      <w:pPr>
        <w:overflowPunct/>
        <w:autoSpaceDE/>
        <w:autoSpaceDN/>
        <w:adjustRightInd/>
        <w:jc w:val="both"/>
        <w:textAlignment w:val="auto"/>
        <w:rPr>
          <w:sz w:val="22"/>
          <w:szCs w:val="22"/>
        </w:rPr>
      </w:pPr>
      <w:r w:rsidRPr="007C74B0">
        <w:rPr>
          <w:sz w:val="22"/>
          <w:szCs w:val="22"/>
        </w:rPr>
        <w:t xml:space="preserve">Horní hrana základny bude 119 +/- 3cm nad podlahou. U prvních dveří může být označovač umístěn na stěnu kabiny řidiče nebo na madle. Kabeláž bude přivedena </w:t>
      </w:r>
      <w:r w:rsidR="003B4C4B" w:rsidRPr="007C74B0">
        <w:rPr>
          <w:sz w:val="22"/>
          <w:szCs w:val="22"/>
        </w:rPr>
        <w:t>do</w:t>
      </w:r>
      <w:r w:rsidRPr="007C74B0">
        <w:rPr>
          <w:sz w:val="22"/>
          <w:szCs w:val="22"/>
        </w:rPr>
        <w:t>  madl</w:t>
      </w:r>
      <w:r w:rsidR="003B4C4B" w:rsidRPr="007C74B0">
        <w:rPr>
          <w:sz w:val="22"/>
          <w:szCs w:val="22"/>
        </w:rPr>
        <w:t>a</w:t>
      </w:r>
      <w:r w:rsidR="00D13415">
        <w:rPr>
          <w:sz w:val="22"/>
          <w:szCs w:val="22"/>
        </w:rPr>
        <w:t xml:space="preserve"> </w:t>
      </w:r>
      <w:r w:rsidR="003B4C4B" w:rsidRPr="007C74B0">
        <w:rPr>
          <w:sz w:val="22"/>
          <w:szCs w:val="22"/>
        </w:rPr>
        <w:t xml:space="preserve">u </w:t>
      </w:r>
      <w:r w:rsidRPr="007C74B0">
        <w:rPr>
          <w:sz w:val="22"/>
          <w:szCs w:val="22"/>
        </w:rPr>
        <w:t>p</w:t>
      </w:r>
      <w:r w:rsidR="00C03F16" w:rsidRPr="007C74B0">
        <w:rPr>
          <w:sz w:val="22"/>
          <w:szCs w:val="22"/>
        </w:rPr>
        <w:t>ředních</w:t>
      </w:r>
      <w:r w:rsidRPr="007C74B0">
        <w:rPr>
          <w:sz w:val="22"/>
          <w:szCs w:val="22"/>
        </w:rPr>
        <w:t xml:space="preserve"> dveří </w:t>
      </w:r>
    </w:p>
    <w:p w:rsidR="00D43E3D" w:rsidRPr="007C74B0" w:rsidRDefault="00D43E3D" w:rsidP="00D43E3D">
      <w:pPr>
        <w:overflowPunct/>
        <w:autoSpaceDE/>
        <w:autoSpaceDN/>
        <w:adjustRightInd/>
        <w:jc w:val="both"/>
        <w:textAlignment w:val="auto"/>
        <w:rPr>
          <w:sz w:val="22"/>
          <w:szCs w:val="22"/>
        </w:rPr>
      </w:pPr>
      <w:r w:rsidRPr="007C74B0">
        <w:rPr>
          <w:sz w:val="22"/>
          <w:szCs w:val="22"/>
        </w:rPr>
        <w:t>Označovač musí být umístěn tak, aby bylo možné jeho pohodlné otevření pro potřebu servisních zásahů (dvířka označovače se otevírají do boku). Tlačítka cestujících musí být nad označovačem umístěna tak, aby nebránila jeho vyjnutí ze základny.</w:t>
      </w:r>
      <w:r w:rsidR="00D13415">
        <w:rPr>
          <w:sz w:val="22"/>
          <w:szCs w:val="22"/>
        </w:rPr>
        <w:t xml:space="preserve"> </w:t>
      </w:r>
      <w:r w:rsidRPr="007C74B0">
        <w:rPr>
          <w:sz w:val="22"/>
          <w:szCs w:val="22"/>
        </w:rPr>
        <w:t>Datové i napájecí vodiče budou zakončeny v konektoru základny.</w:t>
      </w:r>
    </w:p>
    <w:p w:rsidR="00823D6C" w:rsidRPr="007C74B0" w:rsidRDefault="00823D6C" w:rsidP="00D8291E">
      <w:pPr>
        <w:overflowPunct/>
        <w:autoSpaceDE/>
        <w:autoSpaceDN/>
        <w:adjustRightInd/>
        <w:spacing w:after="120"/>
        <w:jc w:val="both"/>
        <w:textAlignment w:val="auto"/>
        <w:rPr>
          <w:sz w:val="22"/>
          <w:szCs w:val="22"/>
        </w:rPr>
      </w:pPr>
      <w:r w:rsidRPr="007C74B0">
        <w:rPr>
          <w:sz w:val="22"/>
          <w:szCs w:val="22"/>
        </w:rPr>
        <w:t xml:space="preserve">Umístění podléhá </w:t>
      </w:r>
      <w:r w:rsidR="004B7D3F" w:rsidRPr="007C74B0">
        <w:rPr>
          <w:sz w:val="22"/>
          <w:szCs w:val="22"/>
        </w:rPr>
        <w:t xml:space="preserve">finálnímu </w:t>
      </w:r>
      <w:r w:rsidRPr="007C74B0">
        <w:rPr>
          <w:sz w:val="22"/>
          <w:szCs w:val="22"/>
        </w:rPr>
        <w:t>schválení Kupujícího.</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5196F" w:rsidRPr="007C74B0" w:rsidRDefault="00B5196F" w:rsidP="00B5196F">
      <w:pPr>
        <w:rPr>
          <w:noProof/>
        </w:rPr>
      </w:pPr>
      <w:bookmarkStart w:id="515" w:name="_Toc450800522"/>
      <w:bookmarkStart w:id="516" w:name="_Toc464540163"/>
    </w:p>
    <w:p w:rsidR="00B5196F" w:rsidRPr="007C74B0" w:rsidRDefault="00B5196F" w:rsidP="00B5196F">
      <w:pPr>
        <w:rPr>
          <w:noProof/>
        </w:rPr>
      </w:pPr>
    </w:p>
    <w:p w:rsidR="00D43E3D" w:rsidRPr="00881F4E" w:rsidRDefault="00D43E3D" w:rsidP="00881F4E">
      <w:pPr>
        <w:pStyle w:val="Nadpis3"/>
        <w:numPr>
          <w:ilvl w:val="2"/>
          <w:numId w:val="5"/>
        </w:numPr>
        <w:ind w:left="709"/>
        <w:rPr>
          <w:sz w:val="22"/>
          <w:szCs w:val="22"/>
        </w:rPr>
      </w:pPr>
      <w:bookmarkStart w:id="517" w:name="_Toc507395163"/>
      <w:r w:rsidRPr="00881F4E">
        <w:rPr>
          <w:sz w:val="22"/>
          <w:szCs w:val="22"/>
        </w:rPr>
        <w:t>Kabeláž odboček</w:t>
      </w:r>
      <w:bookmarkEnd w:id="515"/>
      <w:bookmarkEnd w:id="516"/>
      <w:bookmarkEnd w:id="517"/>
    </w:p>
    <w:p w:rsidR="001D17DB" w:rsidRPr="007C74B0" w:rsidRDefault="00D43E3D" w:rsidP="00D8291E">
      <w:pPr>
        <w:overflowPunct/>
        <w:autoSpaceDE/>
        <w:autoSpaceDN/>
        <w:adjustRightInd/>
        <w:spacing w:after="120"/>
        <w:jc w:val="both"/>
        <w:textAlignment w:val="auto"/>
        <w:rPr>
          <w:color w:val="000000"/>
          <w:sz w:val="22"/>
          <w:szCs w:val="22"/>
        </w:rPr>
      </w:pPr>
      <w:r w:rsidRPr="007C74B0">
        <w:rPr>
          <w:sz w:val="22"/>
          <w:szCs w:val="22"/>
        </w:rPr>
        <w:t xml:space="preserve">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w:t>
      </w:r>
      <w:r w:rsidR="001E2DC6" w:rsidRPr="007C74B0">
        <w:rPr>
          <w:sz w:val="22"/>
          <w:szCs w:val="22"/>
        </w:rPr>
        <w:t xml:space="preserve">bezšroubovým (pružinovým) </w:t>
      </w:r>
      <w:r w:rsidRPr="007C74B0">
        <w:rPr>
          <w:sz w:val="22"/>
          <w:szCs w:val="22"/>
        </w:rPr>
        <w:t>spojením,</w:t>
      </w:r>
      <w:r w:rsidR="001E2DC6" w:rsidRPr="007C74B0">
        <w:rPr>
          <w:sz w:val="22"/>
          <w:szCs w:val="22"/>
        </w:rPr>
        <w:t xml:space="preserve"> (</w:t>
      </w:r>
      <w:r w:rsidRPr="007C74B0">
        <w:rPr>
          <w:sz w:val="22"/>
          <w:szCs w:val="22"/>
        </w:rPr>
        <w:t>například svorkami WAGO</w:t>
      </w:r>
      <w:r w:rsidR="00670000" w:rsidRPr="007C74B0">
        <w:rPr>
          <w:sz w:val="22"/>
          <w:szCs w:val="22"/>
        </w:rPr>
        <w:t xml:space="preserve"> anebo rovnocenným řešením</w:t>
      </w:r>
      <w:r w:rsidR="001E2DC6" w:rsidRPr="007C74B0">
        <w:rPr>
          <w:sz w:val="22"/>
          <w:szCs w:val="22"/>
        </w:rPr>
        <w:t>)</w:t>
      </w:r>
      <w:r w:rsidRPr="007C74B0">
        <w:rPr>
          <w:sz w:val="22"/>
          <w:szCs w:val="22"/>
        </w:rPr>
        <w:t xml:space="preserve"> umístěnými na DIN liště. Napájecí vodiče budou rozlišeny barevně, +pól hnědý, - pól modrý. Pro napájecí vodiče odboček budou použity vodiče o průřezu 1mm</w:t>
      </w:r>
      <w:r w:rsidRPr="007C74B0">
        <w:rPr>
          <w:sz w:val="22"/>
          <w:szCs w:val="22"/>
          <w:vertAlign w:val="superscript"/>
        </w:rPr>
        <w:t>2</w:t>
      </w:r>
      <w:r w:rsidRPr="007C74B0">
        <w:rPr>
          <w:sz w:val="22"/>
          <w:szCs w:val="22"/>
        </w:rPr>
        <w:t>, například CYSY 2x1 H05VV-F</w:t>
      </w:r>
      <w:r w:rsidR="00670000" w:rsidRPr="007C74B0">
        <w:rPr>
          <w:sz w:val="22"/>
          <w:szCs w:val="22"/>
        </w:rPr>
        <w:t xml:space="preserve"> anebo rovnocenné řešení</w:t>
      </w:r>
      <w:r w:rsidRPr="007C74B0">
        <w:rPr>
          <w:sz w:val="22"/>
          <w:szCs w:val="22"/>
        </w:rPr>
        <w:t xml:space="preserve">. Pro datový vodič sítě IBIS je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7C74B0">
        <w:rPr>
          <w:color w:val="000000"/>
          <w:sz w:val="22"/>
          <w:szCs w:val="22"/>
        </w:rPr>
        <w:t>Zapojovací tabulka bude dodána po uzavření smlouvy.</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5196F" w:rsidRPr="007C74B0" w:rsidRDefault="00B5196F" w:rsidP="00B5196F">
      <w:pPr>
        <w:rPr>
          <w:noProof/>
        </w:rPr>
      </w:pPr>
      <w:bookmarkStart w:id="518" w:name="_Toc450800523"/>
      <w:bookmarkStart w:id="519" w:name="_Toc464540164"/>
    </w:p>
    <w:p w:rsidR="00B5196F" w:rsidRPr="007C74B0" w:rsidRDefault="00B5196F" w:rsidP="00B5196F">
      <w:pPr>
        <w:rPr>
          <w:noProof/>
        </w:rPr>
      </w:pPr>
    </w:p>
    <w:p w:rsidR="00D43E3D" w:rsidRPr="00881F4E" w:rsidRDefault="00D43E3D" w:rsidP="00881F4E">
      <w:pPr>
        <w:pStyle w:val="Nadpis3"/>
        <w:numPr>
          <w:ilvl w:val="2"/>
          <w:numId w:val="5"/>
        </w:numPr>
        <w:ind w:left="709"/>
        <w:rPr>
          <w:sz w:val="22"/>
          <w:szCs w:val="22"/>
        </w:rPr>
      </w:pPr>
      <w:bookmarkStart w:id="520" w:name="_Toc507395164"/>
      <w:r w:rsidRPr="00881F4E">
        <w:rPr>
          <w:sz w:val="22"/>
          <w:szCs w:val="22"/>
        </w:rPr>
        <w:t>Nový systém na bázi ethernetu</w:t>
      </w:r>
      <w:bookmarkEnd w:id="518"/>
      <w:bookmarkEnd w:id="519"/>
      <w:bookmarkEnd w:id="520"/>
    </w:p>
    <w:p w:rsidR="001D17DB" w:rsidRPr="007C74B0" w:rsidRDefault="00D43E3D" w:rsidP="00D8291E">
      <w:pPr>
        <w:overflowPunct/>
        <w:autoSpaceDE/>
        <w:autoSpaceDN/>
        <w:adjustRightInd/>
        <w:spacing w:after="120"/>
        <w:jc w:val="both"/>
        <w:textAlignment w:val="auto"/>
        <w:rPr>
          <w:sz w:val="22"/>
          <w:szCs w:val="22"/>
        </w:rPr>
      </w:pPr>
      <w:r w:rsidRPr="007C74B0">
        <w:rPr>
          <w:sz w:val="22"/>
          <w:szCs w:val="22"/>
        </w:rPr>
        <w:t>Jedná se v podstatě o autonomní systém</w:t>
      </w:r>
      <w:r w:rsidR="007D0057" w:rsidRPr="007C74B0">
        <w:rPr>
          <w:sz w:val="22"/>
          <w:szCs w:val="22"/>
        </w:rPr>
        <w:t>,</w:t>
      </w:r>
      <w:r w:rsidR="00D13415">
        <w:rPr>
          <w:sz w:val="22"/>
          <w:szCs w:val="22"/>
        </w:rPr>
        <w:t xml:space="preserve"> </w:t>
      </w:r>
      <w:r w:rsidR="00DC3555" w:rsidRPr="007C74B0">
        <w:rPr>
          <w:sz w:val="22"/>
          <w:szCs w:val="22"/>
        </w:rPr>
        <w:t>který musí</w:t>
      </w:r>
      <w:r w:rsidRPr="007C74B0">
        <w:rPr>
          <w:sz w:val="22"/>
          <w:szCs w:val="22"/>
        </w:rPr>
        <w:t xml:space="preserve"> spoluprac</w:t>
      </w:r>
      <w:r w:rsidR="00DC3555" w:rsidRPr="007C74B0">
        <w:rPr>
          <w:sz w:val="22"/>
          <w:szCs w:val="22"/>
        </w:rPr>
        <w:t>ovat</w:t>
      </w:r>
      <w:r w:rsidRPr="007C74B0">
        <w:rPr>
          <w:sz w:val="22"/>
          <w:szCs w:val="22"/>
        </w:rPr>
        <w:t xml:space="preserve"> s palubním počítačem informačního systému. Napájecí síť systému </w:t>
      </w:r>
      <w:r w:rsidR="00DC3555" w:rsidRPr="007C74B0">
        <w:rPr>
          <w:sz w:val="22"/>
          <w:szCs w:val="22"/>
        </w:rPr>
        <w:t>musí být</w:t>
      </w:r>
      <w:r w:rsidRPr="007C74B0">
        <w:rPr>
          <w:sz w:val="22"/>
          <w:szCs w:val="22"/>
        </w:rPr>
        <w:t xml:space="preserve"> řešena jako páteřová. </w:t>
      </w:r>
      <w:r w:rsidR="00DC3555" w:rsidRPr="007C74B0">
        <w:rPr>
          <w:sz w:val="22"/>
          <w:szCs w:val="22"/>
        </w:rPr>
        <w:t>Musí v</w:t>
      </w:r>
      <w:r w:rsidRPr="007C74B0">
        <w:rPr>
          <w:sz w:val="22"/>
          <w:szCs w:val="22"/>
        </w:rPr>
        <w:t>ycház</w:t>
      </w:r>
      <w:r w:rsidR="00DC3555" w:rsidRPr="007C74B0">
        <w:rPr>
          <w:sz w:val="22"/>
          <w:szCs w:val="22"/>
        </w:rPr>
        <w:t>et</w:t>
      </w:r>
      <w:r w:rsidRPr="007C74B0">
        <w:rPr>
          <w:sz w:val="22"/>
          <w:szCs w:val="22"/>
        </w:rPr>
        <w:t xml:space="preserve"> z palubního počítače a přes svorkovnici informačního systému a pojistky pokrač</w:t>
      </w:r>
      <w:r w:rsidR="00DC3555" w:rsidRPr="007C74B0">
        <w:rPr>
          <w:sz w:val="22"/>
          <w:szCs w:val="22"/>
        </w:rPr>
        <w:t>ovat</w:t>
      </w:r>
      <w:r w:rsidRPr="007C74B0">
        <w:rPr>
          <w:sz w:val="22"/>
          <w:szCs w:val="22"/>
        </w:rPr>
        <w:t xml:space="preserve"> dále do vozidla. Jištění napájecích vodičů duplicitně zajišťuje i napájecí jednotka, která je součásti palubního počítače. Datovou komunikaci mezi jednotlivými odbavovacími terminály a ústřední jednotkou (tzv. komunikační branou) </w:t>
      </w:r>
      <w:r w:rsidR="00DC3555" w:rsidRPr="007C74B0">
        <w:rPr>
          <w:sz w:val="22"/>
          <w:szCs w:val="22"/>
        </w:rPr>
        <w:t xml:space="preserve">musí </w:t>
      </w:r>
      <w:r w:rsidRPr="007C74B0">
        <w:rPr>
          <w:sz w:val="22"/>
          <w:szCs w:val="22"/>
        </w:rPr>
        <w:t>zajišť</w:t>
      </w:r>
      <w:r w:rsidR="00DC3555" w:rsidRPr="007C74B0">
        <w:rPr>
          <w:sz w:val="22"/>
          <w:szCs w:val="22"/>
        </w:rPr>
        <w:t>ovat</w:t>
      </w:r>
      <w:r w:rsidRPr="007C74B0">
        <w:rPr>
          <w:sz w:val="22"/>
          <w:szCs w:val="22"/>
        </w:rPr>
        <w:t xml:space="preserve"> uzavřená hvězdicová ethernetová síť. Ústřední jednotka je rovněž ethernetově propojena přes pomocný 8 portový swith (</w:t>
      </w:r>
      <w:r w:rsidR="004B7D3F" w:rsidRPr="007C74B0">
        <w:rPr>
          <w:sz w:val="22"/>
          <w:szCs w:val="22"/>
        </w:rPr>
        <w:t xml:space="preserve">u Kupujícího </w:t>
      </w:r>
      <w:r w:rsidRPr="007C74B0">
        <w:rPr>
          <w:sz w:val="22"/>
          <w:szCs w:val="22"/>
        </w:rPr>
        <w:t xml:space="preserve">je používaný 8-portový switch ECU 08P od </w:t>
      </w:r>
      <w:r w:rsidR="004B7D3F" w:rsidRPr="007C74B0">
        <w:rPr>
          <w:sz w:val="22"/>
          <w:szCs w:val="22"/>
        </w:rPr>
        <w:t>dodavatele Ing. Ivo</w:t>
      </w:r>
      <w:r w:rsidRPr="007C74B0">
        <w:rPr>
          <w:sz w:val="22"/>
          <w:szCs w:val="22"/>
        </w:rPr>
        <w:t xml:space="preserve"> Herman</w:t>
      </w:r>
      <w:r w:rsidR="004B7D3F" w:rsidRPr="007C74B0">
        <w:rPr>
          <w:sz w:val="22"/>
          <w:szCs w:val="22"/>
        </w:rPr>
        <w:t>, CS.c.</w:t>
      </w:r>
      <w:r w:rsidRPr="007C74B0">
        <w:rPr>
          <w:sz w:val="22"/>
          <w:szCs w:val="22"/>
        </w:rPr>
        <w:t>)  informačního systému s palubním počítačem. Ústřední jednotka zajišťuje pomoci GSM modulu, který je její součásti a antény umístěné skrytě uvnitř vozidla, komunikaci se zúčtovacím centrem.</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FA28C3" w:rsidRDefault="00FA28C3">
      <w:pPr>
        <w:overflowPunct/>
        <w:autoSpaceDE/>
        <w:autoSpaceDN/>
        <w:adjustRightInd/>
        <w:textAlignment w:val="auto"/>
        <w:rPr>
          <w:sz w:val="22"/>
          <w:szCs w:val="22"/>
        </w:rPr>
      </w:pPr>
    </w:p>
    <w:p w:rsidR="006D6173" w:rsidRPr="007C74B0" w:rsidRDefault="006D6173">
      <w:pPr>
        <w:overflowPunct/>
        <w:autoSpaceDE/>
        <w:autoSpaceDN/>
        <w:adjustRightInd/>
        <w:textAlignment w:val="auto"/>
        <w:rPr>
          <w:sz w:val="22"/>
          <w:szCs w:val="22"/>
        </w:rPr>
      </w:pPr>
    </w:p>
    <w:p w:rsidR="00D43E3D" w:rsidRPr="00E41BA9" w:rsidRDefault="00D43E3D" w:rsidP="00E41BA9">
      <w:pPr>
        <w:pStyle w:val="Nadpis3"/>
        <w:numPr>
          <w:ilvl w:val="2"/>
          <w:numId w:val="5"/>
        </w:numPr>
        <w:ind w:left="709"/>
        <w:rPr>
          <w:sz w:val="22"/>
          <w:szCs w:val="22"/>
        </w:rPr>
      </w:pPr>
      <w:bookmarkStart w:id="521" w:name="_Toc450800524"/>
      <w:bookmarkStart w:id="522" w:name="_Toc464540165"/>
      <w:bookmarkStart w:id="523" w:name="_Ref473269477"/>
      <w:bookmarkStart w:id="524" w:name="_Toc507395165"/>
      <w:bookmarkStart w:id="525" w:name="_Ref507402236"/>
      <w:r w:rsidRPr="00E41BA9">
        <w:rPr>
          <w:sz w:val="22"/>
          <w:szCs w:val="22"/>
        </w:rPr>
        <w:t>Komunikační brána</w:t>
      </w:r>
      <w:bookmarkEnd w:id="521"/>
      <w:bookmarkEnd w:id="522"/>
      <w:bookmarkEnd w:id="523"/>
      <w:bookmarkEnd w:id="524"/>
      <w:bookmarkEnd w:id="525"/>
    </w:p>
    <w:p w:rsidR="00D43E3D" w:rsidRPr="007C74B0" w:rsidRDefault="00D43E3D" w:rsidP="00D43E3D">
      <w:pPr>
        <w:overflowPunct/>
        <w:autoSpaceDE/>
        <w:autoSpaceDN/>
        <w:adjustRightInd/>
        <w:jc w:val="both"/>
        <w:textAlignment w:val="auto"/>
        <w:rPr>
          <w:sz w:val="22"/>
          <w:szCs w:val="22"/>
        </w:rPr>
      </w:pPr>
      <w:r w:rsidRPr="007C74B0">
        <w:rPr>
          <w:sz w:val="22"/>
          <w:szCs w:val="22"/>
        </w:rPr>
        <w:t>Ústřední jednotka (tzv. komunikační brána) OC</w:t>
      </w:r>
      <w:r w:rsidR="004D731F" w:rsidRPr="007C74B0">
        <w:rPr>
          <w:sz w:val="22"/>
          <w:szCs w:val="22"/>
        </w:rPr>
        <w:t>U</w:t>
      </w:r>
      <w:r w:rsidRPr="007C74B0">
        <w:rPr>
          <w:sz w:val="22"/>
          <w:szCs w:val="22"/>
        </w:rP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w:t>
      </w:r>
      <w:r w:rsidR="00670000" w:rsidRPr="007C74B0">
        <w:rPr>
          <w:sz w:val="22"/>
          <w:szCs w:val="22"/>
        </w:rPr>
        <w:t xml:space="preserve"> anebo rovnocenného řešení</w:t>
      </w:r>
      <w:r w:rsidRPr="007C74B0">
        <w:rPr>
          <w:sz w:val="22"/>
          <w:szCs w:val="22"/>
        </w:rPr>
        <w:t xml:space="preserve">. Pro propojení jednotky s palubním počítačem je určen samostatný ethernetový vstup. </w:t>
      </w:r>
      <w:r w:rsidR="00823D6C" w:rsidRPr="007C74B0">
        <w:rPr>
          <w:sz w:val="22"/>
          <w:szCs w:val="22"/>
        </w:rPr>
        <w:t>A</w:t>
      </w:r>
      <w:r w:rsidRPr="007C74B0">
        <w:rPr>
          <w:sz w:val="22"/>
          <w:szCs w:val="22"/>
        </w:rPr>
        <w:t xml:space="preserve">nténa má svůj samostatný vstup. Ústřední jednotka OCU bude umístěna a napojena ve skříni elektroniky. </w:t>
      </w:r>
    </w:p>
    <w:p w:rsidR="00D43E3D" w:rsidRPr="007C74B0" w:rsidRDefault="00D43E3D" w:rsidP="00D43E3D">
      <w:pPr>
        <w:overflowPunct/>
        <w:autoSpaceDE/>
        <w:autoSpaceDN/>
        <w:adjustRightInd/>
        <w:jc w:val="both"/>
        <w:textAlignment w:val="auto"/>
        <w:rPr>
          <w:sz w:val="22"/>
          <w:szCs w:val="22"/>
        </w:rPr>
      </w:pPr>
    </w:p>
    <w:p w:rsidR="00D43E3D" w:rsidRPr="007C74B0" w:rsidRDefault="00D43E3D" w:rsidP="00D43E3D">
      <w:pPr>
        <w:overflowPunct/>
        <w:autoSpaceDE/>
        <w:autoSpaceDN/>
        <w:adjustRightInd/>
        <w:jc w:val="both"/>
        <w:textAlignment w:val="auto"/>
        <w:rPr>
          <w:sz w:val="22"/>
          <w:szCs w:val="22"/>
        </w:rPr>
      </w:pPr>
      <w:r w:rsidRPr="007C74B0">
        <w:rPr>
          <w:sz w:val="22"/>
          <w:szCs w:val="22"/>
        </w:rPr>
        <w:t>Pro její umístění musí být splněny následující podmínky:</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snadný přístup;</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dostatečný prostor pro její zasunutí do základny;</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dostatečný prostor pro připojení vodičů;</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blízkost vhodného místa pro skryté umístění antény (maximálně 3m od antény).</w:t>
      </w:r>
    </w:p>
    <w:p w:rsidR="00823D6C" w:rsidRPr="007C74B0" w:rsidRDefault="00823D6C" w:rsidP="00823D6C">
      <w:pPr>
        <w:overflowPunct/>
        <w:autoSpaceDE/>
        <w:autoSpaceDN/>
        <w:adjustRightInd/>
        <w:spacing w:line="276" w:lineRule="auto"/>
        <w:textAlignment w:val="auto"/>
        <w:rPr>
          <w:sz w:val="22"/>
          <w:szCs w:val="22"/>
        </w:rPr>
      </w:pPr>
    </w:p>
    <w:p w:rsidR="00D43E3D" w:rsidRPr="007C74B0" w:rsidRDefault="00D43E3D" w:rsidP="00D43E3D">
      <w:pPr>
        <w:overflowPunct/>
        <w:autoSpaceDE/>
        <w:autoSpaceDN/>
        <w:adjustRightInd/>
        <w:jc w:val="both"/>
        <w:textAlignment w:val="auto"/>
        <w:rPr>
          <w:sz w:val="22"/>
          <w:szCs w:val="22"/>
        </w:rPr>
      </w:pPr>
      <w:r w:rsidRPr="007C74B0">
        <w:rPr>
          <w:sz w:val="22"/>
          <w:szCs w:val="22"/>
        </w:rPr>
        <w:t xml:space="preserve">Pro upevnění základny k vozidlu není předepsaná striktně orientace. Základna může být k vozidlu uchycena vodorovně i svisle. Komunikační bránu dodá </w:t>
      </w:r>
      <w:r w:rsidR="00823D6C" w:rsidRPr="007C74B0">
        <w:rPr>
          <w:sz w:val="22"/>
          <w:szCs w:val="22"/>
        </w:rPr>
        <w:t xml:space="preserve">Kupující </w:t>
      </w:r>
      <w:r w:rsidRPr="007C74B0">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7C74B0">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6D6173" w:rsidRDefault="006D6173" w:rsidP="00577A6C">
      <w:pPr>
        <w:overflowPunct/>
        <w:autoSpaceDE/>
        <w:autoSpaceDN/>
        <w:adjustRightInd/>
        <w:jc w:val="both"/>
        <w:textAlignment w:val="auto"/>
        <w:rPr>
          <w:sz w:val="22"/>
          <w:szCs w:val="22"/>
        </w:rPr>
      </w:pPr>
    </w:p>
    <w:p w:rsidR="006D6173" w:rsidRPr="007C74B0" w:rsidRDefault="006D6173"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D6F6E" w:rsidRPr="007C74B0" w:rsidRDefault="00BD6F6E" w:rsidP="00BD6F6E">
      <w:pPr>
        <w:rPr>
          <w:noProof/>
        </w:rPr>
      </w:pPr>
      <w:bookmarkStart w:id="526" w:name="_Toc450800525"/>
      <w:bookmarkStart w:id="527" w:name="_Toc464540166"/>
      <w:bookmarkStart w:id="528" w:name="_Ref473269448"/>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29" w:name="_Toc507395166"/>
      <w:bookmarkStart w:id="530" w:name="_Ref507401511"/>
      <w:r w:rsidRPr="00E41BA9">
        <w:rPr>
          <w:sz w:val="22"/>
          <w:szCs w:val="22"/>
        </w:rPr>
        <w:t>Odbavovací terminál cestujících (validátor) CVB25</w:t>
      </w:r>
      <w:bookmarkEnd w:id="526"/>
      <w:bookmarkEnd w:id="527"/>
      <w:bookmarkEnd w:id="528"/>
      <w:bookmarkEnd w:id="529"/>
      <w:bookmarkEnd w:id="530"/>
    </w:p>
    <w:p w:rsidR="00D43E3D" w:rsidRPr="007C74B0" w:rsidRDefault="00D43E3D" w:rsidP="00D43E3D">
      <w:pPr>
        <w:overflowPunct/>
        <w:autoSpaceDE/>
        <w:autoSpaceDN/>
        <w:adjustRightInd/>
        <w:textAlignment w:val="auto"/>
        <w:rPr>
          <w:rFonts w:eastAsia="Calibri"/>
          <w:sz w:val="22"/>
          <w:szCs w:val="22"/>
          <w:lang w:eastAsia="en-US"/>
        </w:rPr>
      </w:pPr>
      <w:r w:rsidRPr="007C74B0">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7C74B0">
        <w:rPr>
          <w:rFonts w:eastAsia="Calibri"/>
          <w:sz w:val="22"/>
          <w:szCs w:val="22"/>
          <w:lang w:eastAsia="en-US"/>
        </w:rPr>
        <w:t xml:space="preserve">Dle provedení držáku lze terminál umístit na svislé madlo, vodorovné madlo nebo na stěnu. </w:t>
      </w:r>
    </w:p>
    <w:p w:rsidR="006839D8" w:rsidRPr="007C74B0" w:rsidRDefault="006839D8" w:rsidP="00D43E3D">
      <w:pPr>
        <w:overflowPunct/>
        <w:autoSpaceDE/>
        <w:autoSpaceDN/>
        <w:adjustRightInd/>
        <w:textAlignment w:val="auto"/>
        <w:rPr>
          <w:rFonts w:eastAsia="Calibri"/>
          <w:sz w:val="22"/>
          <w:szCs w:val="22"/>
          <w:lang w:eastAsia="en-US"/>
        </w:rPr>
      </w:pPr>
    </w:p>
    <w:p w:rsidR="00D43E3D" w:rsidRPr="007C74B0" w:rsidRDefault="006839D8" w:rsidP="00521628">
      <w:pPr>
        <w:tabs>
          <w:tab w:val="left" w:pos="2552"/>
        </w:tabs>
        <w:overflowPunct/>
        <w:autoSpaceDE/>
        <w:autoSpaceDN/>
        <w:adjustRightInd/>
        <w:textAlignment w:val="auto"/>
        <w:rPr>
          <w:rFonts w:eastAsia="Calibri"/>
          <w:sz w:val="22"/>
          <w:szCs w:val="22"/>
          <w:lang w:eastAsia="en-US"/>
        </w:rPr>
      </w:pPr>
      <w:r w:rsidRPr="007C74B0">
        <w:rPr>
          <w:rFonts w:eastAsia="Calibri"/>
          <w:sz w:val="22"/>
          <w:szCs w:val="22"/>
          <w:lang w:eastAsia="en-US"/>
        </w:rPr>
        <w:t>T</w:t>
      </w:r>
      <w:r w:rsidR="00D43E3D" w:rsidRPr="007C74B0">
        <w:rPr>
          <w:rFonts w:eastAsia="Calibri"/>
          <w:sz w:val="22"/>
          <w:szCs w:val="22"/>
          <w:lang w:eastAsia="en-US"/>
        </w:rPr>
        <w:t>ypy držáku dle uchycení:</w:t>
      </w:r>
      <w:r w:rsidR="00521628" w:rsidRPr="007C74B0">
        <w:rPr>
          <w:rFonts w:eastAsia="Calibri"/>
          <w:sz w:val="22"/>
          <w:szCs w:val="22"/>
          <w:lang w:eastAsia="en-US"/>
        </w:rPr>
        <w:tab/>
      </w:r>
      <w:r w:rsidR="00D43E3D" w:rsidRPr="007C74B0">
        <w:rPr>
          <w:rFonts w:eastAsia="Calibri"/>
          <w:sz w:val="22"/>
          <w:szCs w:val="22"/>
          <w:lang w:eastAsia="en-US"/>
        </w:rPr>
        <w:t>HCVB2-VB na svislé madlo + příslušenstvím,</w:t>
      </w:r>
    </w:p>
    <w:p w:rsidR="00D43E3D" w:rsidRPr="007C74B0" w:rsidRDefault="00D43E3D" w:rsidP="00521628">
      <w:pPr>
        <w:tabs>
          <w:tab w:val="left" w:pos="2552"/>
        </w:tabs>
        <w:overflowPunct/>
        <w:autoSpaceDE/>
        <w:autoSpaceDN/>
        <w:adjustRightInd/>
        <w:textAlignment w:val="auto"/>
        <w:rPr>
          <w:rFonts w:eastAsia="Calibri"/>
          <w:sz w:val="22"/>
          <w:szCs w:val="22"/>
          <w:lang w:eastAsia="en-US"/>
        </w:rPr>
      </w:pPr>
      <w:r w:rsidRPr="007C74B0">
        <w:rPr>
          <w:rFonts w:eastAsia="Calibri"/>
          <w:sz w:val="22"/>
          <w:szCs w:val="22"/>
          <w:lang w:eastAsia="en-US"/>
        </w:rPr>
        <w:tab/>
        <w:t>HCVB2-HB</w:t>
      </w:r>
      <w:r w:rsidR="007D2B59">
        <w:rPr>
          <w:rFonts w:eastAsia="Calibri"/>
          <w:sz w:val="22"/>
          <w:szCs w:val="22"/>
          <w:lang w:eastAsia="en-US"/>
        </w:rPr>
        <w:t xml:space="preserve"> </w:t>
      </w:r>
      <w:r w:rsidRPr="007C74B0">
        <w:rPr>
          <w:rFonts w:eastAsia="Calibri"/>
          <w:sz w:val="22"/>
          <w:szCs w:val="22"/>
          <w:lang w:eastAsia="en-US"/>
        </w:rPr>
        <w:t>na vodorovné madlo +příslušenství,</w:t>
      </w:r>
    </w:p>
    <w:p w:rsidR="00D43E3D" w:rsidRPr="007C74B0" w:rsidRDefault="00D43E3D" w:rsidP="00521628">
      <w:pPr>
        <w:tabs>
          <w:tab w:val="left" w:pos="2552"/>
        </w:tabs>
        <w:overflowPunct/>
        <w:autoSpaceDE/>
        <w:autoSpaceDN/>
        <w:adjustRightInd/>
        <w:jc w:val="both"/>
        <w:textAlignment w:val="auto"/>
        <w:rPr>
          <w:sz w:val="22"/>
          <w:szCs w:val="22"/>
        </w:rPr>
      </w:pPr>
      <w:r w:rsidRPr="007C74B0">
        <w:rPr>
          <w:rFonts w:eastAsia="Calibri"/>
          <w:sz w:val="22"/>
          <w:szCs w:val="22"/>
          <w:lang w:eastAsia="en-US"/>
        </w:rPr>
        <w:tab/>
        <w:t>HCVB-WB na stěnu + p</w:t>
      </w:r>
      <w:r w:rsidR="006839D8" w:rsidRPr="007C74B0">
        <w:rPr>
          <w:rFonts w:eastAsia="Calibri"/>
          <w:sz w:val="22"/>
          <w:szCs w:val="22"/>
          <w:lang w:eastAsia="en-US"/>
        </w:rPr>
        <w:t>ř</w:t>
      </w:r>
      <w:r w:rsidRPr="007C74B0">
        <w:rPr>
          <w:rFonts w:eastAsia="Calibri"/>
          <w:sz w:val="22"/>
          <w:szCs w:val="22"/>
          <w:lang w:eastAsia="en-US"/>
        </w:rPr>
        <w:t>íslušenství.</w:t>
      </w:r>
    </w:p>
    <w:p w:rsidR="00D43E3D" w:rsidRPr="007C74B0" w:rsidRDefault="00D43E3D" w:rsidP="00E418FA">
      <w:pPr>
        <w:overflowPunct/>
        <w:autoSpaceDE/>
        <w:autoSpaceDN/>
        <w:adjustRightInd/>
        <w:spacing w:after="120"/>
        <w:jc w:val="both"/>
        <w:textAlignment w:val="auto"/>
        <w:rPr>
          <w:sz w:val="22"/>
          <w:szCs w:val="22"/>
        </w:rPr>
      </w:pPr>
      <w:r w:rsidRPr="007C74B0">
        <w:rPr>
          <w:sz w:val="22"/>
          <w:szCs w:val="22"/>
        </w:rPr>
        <w:t>Držáky dodá</w:t>
      </w:r>
      <w:r w:rsidR="006839D8" w:rsidRPr="007C74B0">
        <w:rPr>
          <w:sz w:val="22"/>
          <w:szCs w:val="22"/>
        </w:rPr>
        <w:t xml:space="preserve"> Kupující</w:t>
      </w:r>
      <w:r w:rsidRPr="007C74B0">
        <w:rPr>
          <w:sz w:val="22"/>
          <w:szCs w:val="22"/>
        </w:rPr>
        <w:t>, jejich montáž a zapojení jsou součástí dodávky vozidla.</w:t>
      </w:r>
    </w:p>
    <w:p w:rsidR="00BD6F6E" w:rsidRPr="007C74B0"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FA28C3" w:rsidRPr="007C74B0" w:rsidRDefault="00FA28C3">
      <w:pPr>
        <w:overflowPunct/>
        <w:autoSpaceDE/>
        <w:autoSpaceDN/>
        <w:adjustRightInd/>
        <w:textAlignment w:val="auto"/>
        <w:rPr>
          <w:caps/>
          <w:noProof/>
          <w:sz w:val="22"/>
          <w:szCs w:val="22"/>
        </w:rPr>
      </w:pPr>
      <w:bookmarkStart w:id="531" w:name="_Toc450800526"/>
      <w:bookmarkStart w:id="532" w:name="_Toc464540167"/>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33" w:name="_Toc507395167"/>
      <w:r w:rsidRPr="00E41BA9">
        <w:rPr>
          <w:sz w:val="22"/>
          <w:szCs w:val="22"/>
        </w:rPr>
        <w:t>Jištění elektrických obvodů</w:t>
      </w:r>
      <w:bookmarkEnd w:id="531"/>
      <w:bookmarkEnd w:id="532"/>
      <w:bookmarkEnd w:id="533"/>
    </w:p>
    <w:p w:rsidR="00D43E3D" w:rsidRPr="007C74B0" w:rsidRDefault="00D43E3D" w:rsidP="00E418FA">
      <w:pPr>
        <w:overflowPunct/>
        <w:autoSpaceDE/>
        <w:autoSpaceDN/>
        <w:adjustRightInd/>
        <w:spacing w:after="120"/>
        <w:jc w:val="both"/>
        <w:textAlignment w:val="auto"/>
        <w:rPr>
          <w:sz w:val="22"/>
          <w:szCs w:val="22"/>
        </w:rPr>
      </w:pPr>
      <w:r w:rsidRPr="007C74B0">
        <w:rPr>
          <w:sz w:val="22"/>
          <w:szCs w:val="22"/>
        </w:rPr>
        <w:t>Jištění napájecích vodičů bude provedeno dvěma nožovými automobilovými pojistkami hodnoty 15A. To je pro vodič kladné i záporné polarity. Pojistky budou zasunuty do pojistkových patic typ WAGO 282 – 696</w:t>
      </w:r>
      <w:r w:rsidR="00605C8F" w:rsidRPr="007C74B0">
        <w:rPr>
          <w:sz w:val="22"/>
          <w:szCs w:val="22"/>
        </w:rPr>
        <w:t xml:space="preserve"> (anebo jiné rovnocenné řešení)</w:t>
      </w:r>
      <w:r w:rsidRPr="007C74B0">
        <w:rPr>
          <w:sz w:val="22"/>
          <w:szCs w:val="22"/>
        </w:rPr>
        <w:t xml:space="preserve">, jež budou součásti svorkovnice informačního systému.  </w:t>
      </w:r>
    </w:p>
    <w:p w:rsidR="00BD6F6E" w:rsidRPr="007C74B0"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D6F6E" w:rsidRPr="007C74B0" w:rsidRDefault="00BD6F6E" w:rsidP="00BD6F6E">
      <w:pPr>
        <w:rPr>
          <w:noProof/>
        </w:rPr>
      </w:pPr>
      <w:bookmarkStart w:id="534" w:name="_Toc450800527"/>
      <w:bookmarkStart w:id="535" w:name="_Toc464540168"/>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36" w:name="_Toc507395168"/>
      <w:r w:rsidRPr="00E41BA9">
        <w:rPr>
          <w:sz w:val="22"/>
          <w:szCs w:val="22"/>
        </w:rPr>
        <w:t>Umístění odbavovacích terminálů cestujících</w:t>
      </w:r>
      <w:bookmarkEnd w:id="534"/>
      <w:bookmarkEnd w:id="535"/>
      <w:bookmarkEnd w:id="536"/>
    </w:p>
    <w:p w:rsidR="00D43E3D" w:rsidRPr="007C74B0" w:rsidRDefault="00D43E3D" w:rsidP="00D43E3D">
      <w:pPr>
        <w:tabs>
          <w:tab w:val="left" w:pos="0"/>
          <w:tab w:val="left" w:pos="4678"/>
          <w:tab w:val="left" w:pos="7513"/>
        </w:tabs>
        <w:overflowPunct/>
        <w:autoSpaceDE/>
        <w:autoSpaceDN/>
        <w:adjustRightInd/>
        <w:jc w:val="both"/>
        <w:textAlignment w:val="auto"/>
        <w:rPr>
          <w:sz w:val="22"/>
          <w:szCs w:val="22"/>
        </w:rPr>
      </w:pPr>
      <w:r w:rsidRPr="007C74B0">
        <w:rPr>
          <w:sz w:val="22"/>
          <w:szCs w:val="22"/>
        </w:rPr>
        <w:t xml:space="preserve">Horní hrana terminálů bude ve výšce 135cm </w:t>
      </w:r>
      <w:r w:rsidR="006839D8" w:rsidRPr="007C74B0">
        <w:rPr>
          <w:sz w:val="22"/>
          <w:szCs w:val="22"/>
        </w:rPr>
        <w:t xml:space="preserve">(+/- 2cm) </w:t>
      </w:r>
      <w:r w:rsidRPr="007C74B0">
        <w:rPr>
          <w:sz w:val="22"/>
          <w:szCs w:val="22"/>
        </w:rPr>
        <w:t>nad podlahou vozidla,</w:t>
      </w:r>
      <w:r w:rsidR="00D13415">
        <w:rPr>
          <w:sz w:val="22"/>
          <w:szCs w:val="22"/>
        </w:rPr>
        <w:t xml:space="preserve"> </w:t>
      </w:r>
      <w:r w:rsidR="007D0057" w:rsidRPr="007C74B0">
        <w:rPr>
          <w:sz w:val="22"/>
          <w:szCs w:val="22"/>
        </w:rPr>
        <w:t xml:space="preserve">přesná </w:t>
      </w:r>
      <w:r w:rsidRPr="007C74B0">
        <w:rPr>
          <w:sz w:val="22"/>
          <w:szCs w:val="22"/>
        </w:rPr>
        <w:t xml:space="preserve">výška horní hrany </w:t>
      </w:r>
      <w:r w:rsidR="007D0057" w:rsidRPr="007C74B0">
        <w:rPr>
          <w:sz w:val="22"/>
          <w:szCs w:val="22"/>
        </w:rPr>
        <w:t xml:space="preserve">v rámci stanovené přípustné tolerance </w:t>
      </w:r>
      <w:r w:rsidRPr="007C74B0">
        <w:rPr>
          <w:sz w:val="22"/>
          <w:szCs w:val="22"/>
        </w:rPr>
        <w:t xml:space="preserve">bude odsouhlasena </w:t>
      </w:r>
      <w:r w:rsidR="006839D8" w:rsidRPr="007C74B0">
        <w:rPr>
          <w:sz w:val="22"/>
          <w:szCs w:val="22"/>
        </w:rPr>
        <w:t>Kupujícím</w:t>
      </w:r>
      <w:r w:rsidRPr="007C74B0">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Pr="007C74B0"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7C74B0">
        <w:rPr>
          <w:sz w:val="22"/>
          <w:szCs w:val="22"/>
        </w:rPr>
        <w:t>Terminál u prvních dveří může být umístěn i na držáku na panelu řidiče.</w:t>
      </w:r>
    </w:p>
    <w:p w:rsidR="00BD6F6E" w:rsidRPr="007C74B0" w:rsidRDefault="00BD6F6E" w:rsidP="00E418FA">
      <w:pPr>
        <w:tabs>
          <w:tab w:val="left" w:pos="0"/>
          <w:tab w:val="left" w:pos="4678"/>
          <w:tab w:val="left" w:pos="7513"/>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D6F6E" w:rsidRPr="007C74B0" w:rsidRDefault="00BD6F6E" w:rsidP="00BD6F6E">
      <w:pPr>
        <w:rPr>
          <w:noProof/>
        </w:rPr>
      </w:pPr>
      <w:bookmarkStart w:id="537" w:name="_Toc450800528"/>
      <w:bookmarkStart w:id="538" w:name="_Toc464540169"/>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39" w:name="_Toc507395169"/>
      <w:r w:rsidRPr="00E41BA9">
        <w:rPr>
          <w:sz w:val="22"/>
          <w:szCs w:val="22"/>
        </w:rPr>
        <w:t>Kabeláž</w:t>
      </w:r>
      <w:bookmarkEnd w:id="537"/>
      <w:bookmarkEnd w:id="538"/>
      <w:bookmarkEnd w:id="539"/>
    </w:p>
    <w:p w:rsidR="00D43E3D" w:rsidRPr="007C74B0" w:rsidRDefault="00D43E3D" w:rsidP="00D43E3D">
      <w:pPr>
        <w:overflowPunct/>
        <w:autoSpaceDE/>
        <w:autoSpaceDN/>
        <w:adjustRightInd/>
        <w:jc w:val="both"/>
        <w:textAlignment w:val="auto"/>
        <w:rPr>
          <w:sz w:val="22"/>
          <w:szCs w:val="22"/>
        </w:rPr>
      </w:pPr>
      <w:r w:rsidRPr="007C74B0">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7C74B0" w:rsidRDefault="00D43E3D" w:rsidP="00D43E3D">
      <w:pPr>
        <w:overflowPunct/>
        <w:autoSpaceDE/>
        <w:autoSpaceDN/>
        <w:adjustRightInd/>
        <w:jc w:val="both"/>
        <w:textAlignment w:val="auto"/>
        <w:rPr>
          <w:sz w:val="22"/>
          <w:szCs w:val="22"/>
        </w:rPr>
      </w:pPr>
      <w:r w:rsidRPr="007C74B0">
        <w:rPr>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r w:rsidR="00011897" w:rsidRPr="007C74B0">
        <w:rPr>
          <w:sz w:val="22"/>
          <w:szCs w:val="22"/>
        </w:rPr>
        <w:t>bezšroubovým</w:t>
      </w:r>
      <w:r w:rsidR="007D2B59">
        <w:rPr>
          <w:sz w:val="22"/>
          <w:szCs w:val="22"/>
        </w:rPr>
        <w:t xml:space="preserve"> </w:t>
      </w:r>
      <w:r w:rsidR="00011897" w:rsidRPr="007C74B0">
        <w:rPr>
          <w:sz w:val="22"/>
          <w:szCs w:val="22"/>
        </w:rPr>
        <w:t xml:space="preserve">(pružinovým) </w:t>
      </w:r>
      <w:r w:rsidRPr="007C74B0">
        <w:rPr>
          <w:sz w:val="22"/>
          <w:szCs w:val="22"/>
        </w:rPr>
        <w:t xml:space="preserve">spojením, </w:t>
      </w:r>
      <w:r w:rsidR="00011897" w:rsidRPr="007C74B0">
        <w:rPr>
          <w:sz w:val="22"/>
          <w:szCs w:val="22"/>
        </w:rPr>
        <w:t>(</w:t>
      </w:r>
      <w:r w:rsidRPr="007C74B0">
        <w:rPr>
          <w:sz w:val="22"/>
          <w:szCs w:val="22"/>
        </w:rPr>
        <w:t>například svorkami WAGO</w:t>
      </w:r>
      <w:r w:rsidR="00605C8F" w:rsidRPr="007C74B0">
        <w:rPr>
          <w:sz w:val="22"/>
          <w:szCs w:val="22"/>
        </w:rPr>
        <w:t xml:space="preserve"> anebo jiné rovnocenné řešení</w:t>
      </w:r>
      <w:r w:rsidR="00011897" w:rsidRPr="007C74B0">
        <w:rPr>
          <w:sz w:val="22"/>
          <w:szCs w:val="22"/>
        </w:rPr>
        <w:t>)</w:t>
      </w:r>
      <w:r w:rsidRPr="007C74B0">
        <w:rPr>
          <w:sz w:val="22"/>
          <w:szCs w:val="22"/>
        </w:rPr>
        <w:t xml:space="preserve"> umístěnými na DIN liště. Napájecí vodiče budou rozlišeny barevně.</w:t>
      </w:r>
    </w:p>
    <w:p w:rsidR="00D43E3D" w:rsidRPr="007C74B0" w:rsidRDefault="00D43E3D" w:rsidP="00D43E3D">
      <w:pPr>
        <w:overflowPunct/>
        <w:autoSpaceDE/>
        <w:autoSpaceDN/>
        <w:adjustRightInd/>
        <w:jc w:val="both"/>
        <w:textAlignment w:val="auto"/>
        <w:rPr>
          <w:sz w:val="22"/>
          <w:szCs w:val="22"/>
        </w:rPr>
      </w:pPr>
      <w:r w:rsidRPr="007C74B0">
        <w:rPr>
          <w:sz w:val="22"/>
          <w:szCs w:val="22"/>
        </w:rPr>
        <w:t xml:space="preserve">Pro páteřové napájecí vodiče budou použity vodiče </w:t>
      </w:r>
      <w:r w:rsidR="00252DDB" w:rsidRPr="007C74B0">
        <w:rPr>
          <w:sz w:val="22"/>
          <w:szCs w:val="22"/>
        </w:rPr>
        <w:t xml:space="preserve">o </w:t>
      </w:r>
      <w:r w:rsidR="00133E21" w:rsidRPr="007C74B0">
        <w:rPr>
          <w:sz w:val="22"/>
          <w:szCs w:val="22"/>
        </w:rPr>
        <w:t xml:space="preserve">min. </w:t>
      </w:r>
      <w:r w:rsidR="00252DDB" w:rsidRPr="007C74B0">
        <w:rPr>
          <w:sz w:val="22"/>
          <w:szCs w:val="22"/>
        </w:rPr>
        <w:t>průřezu 2</w:t>
      </w:r>
      <w:r w:rsidRPr="007C74B0">
        <w:rPr>
          <w:sz w:val="22"/>
          <w:szCs w:val="22"/>
        </w:rPr>
        <w:t>,5 mm</w:t>
      </w:r>
      <w:r w:rsidRPr="007C74B0">
        <w:rPr>
          <w:sz w:val="22"/>
          <w:szCs w:val="22"/>
          <w:vertAlign w:val="superscript"/>
        </w:rPr>
        <w:t>2</w:t>
      </w:r>
      <w:r w:rsidRPr="007C74B0">
        <w:rPr>
          <w:sz w:val="22"/>
          <w:szCs w:val="22"/>
        </w:rPr>
        <w:t>, například (CYSY 2x2,5 H05VV-F</w:t>
      </w:r>
      <w:r w:rsidR="00605C8F" w:rsidRPr="007C74B0">
        <w:rPr>
          <w:sz w:val="22"/>
          <w:szCs w:val="22"/>
        </w:rPr>
        <w:t xml:space="preserve"> anebo rovnocenné řešení</w:t>
      </w:r>
      <w:r w:rsidRPr="007C74B0">
        <w:rPr>
          <w:sz w:val="22"/>
          <w:szCs w:val="22"/>
        </w:rPr>
        <w:t xml:space="preserve">). Pro napájecí vodiče odboček budou použity vodiče </w:t>
      </w:r>
      <w:r w:rsidR="00252DDB" w:rsidRPr="007C74B0">
        <w:rPr>
          <w:sz w:val="22"/>
          <w:szCs w:val="22"/>
        </w:rPr>
        <w:t>o průřezu 1mm</w:t>
      </w:r>
      <w:r w:rsidR="00252DDB" w:rsidRPr="007C74B0">
        <w:rPr>
          <w:sz w:val="22"/>
          <w:szCs w:val="22"/>
          <w:vertAlign w:val="superscript"/>
        </w:rPr>
        <w:t>2</w:t>
      </w:r>
      <w:r w:rsidRPr="007C74B0">
        <w:rPr>
          <w:sz w:val="22"/>
          <w:szCs w:val="22"/>
        </w:rPr>
        <w:t>, například (CYSY 2x1 H05VV-F</w:t>
      </w:r>
      <w:r w:rsidR="00605C8F" w:rsidRPr="007C74B0">
        <w:rPr>
          <w:sz w:val="22"/>
          <w:szCs w:val="22"/>
        </w:rPr>
        <w:t xml:space="preserve"> anebo rovnocenné řešení</w:t>
      </w:r>
      <w:r w:rsidRPr="007C74B0">
        <w:rPr>
          <w:sz w:val="22"/>
          <w:szCs w:val="22"/>
        </w:rPr>
        <w:t>).</w:t>
      </w:r>
    </w:p>
    <w:p w:rsidR="00D43E3D" w:rsidRPr="007C74B0" w:rsidRDefault="00D43E3D" w:rsidP="00E418FA">
      <w:pPr>
        <w:overflowPunct/>
        <w:autoSpaceDE/>
        <w:autoSpaceDN/>
        <w:adjustRightInd/>
        <w:spacing w:after="120"/>
        <w:jc w:val="both"/>
        <w:textAlignment w:val="auto"/>
        <w:rPr>
          <w:sz w:val="22"/>
          <w:szCs w:val="22"/>
        </w:rPr>
      </w:pPr>
      <w:r w:rsidRPr="007C74B0">
        <w:rPr>
          <w:sz w:val="22"/>
          <w:szCs w:val="22"/>
        </w:rPr>
        <w:t>Datová síť je řešena jako ethernetová hvězdicová síť. Pro datové vodiče bude použit kabel s parametry 200SF/UTP Cat.5e H Flex 4x2xAWG26/7.</w:t>
      </w:r>
    </w:p>
    <w:p w:rsidR="000D3E5D" w:rsidRPr="007C74B0" w:rsidRDefault="000D3E5D"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1D17DB" w:rsidRPr="007C74B0" w:rsidRDefault="001D17DB" w:rsidP="00E418FA">
      <w:pPr>
        <w:jc w:val="both"/>
        <w:rPr>
          <w:sz w:val="20"/>
          <w:szCs w:val="20"/>
        </w:rPr>
      </w:pPr>
    </w:p>
    <w:p w:rsidR="000D3E5D" w:rsidRPr="007C74B0" w:rsidRDefault="000D3E5D" w:rsidP="00E418FA">
      <w:pPr>
        <w:jc w:val="both"/>
        <w:rPr>
          <w:sz w:val="20"/>
          <w:szCs w:val="20"/>
        </w:rPr>
      </w:pPr>
    </w:p>
    <w:p w:rsidR="00D43E3D" w:rsidRPr="007C74B0" w:rsidRDefault="00D43E3D" w:rsidP="00D43E3D">
      <w:pPr>
        <w:rPr>
          <w:noProof/>
          <w:sz w:val="22"/>
          <w:szCs w:val="22"/>
        </w:rPr>
      </w:pPr>
      <w:r w:rsidRPr="007C74B0">
        <w:rPr>
          <w:noProof/>
          <w:sz w:val="22"/>
          <w:szCs w:val="22"/>
        </w:rPr>
        <w:t>Zapojení konektorů:</w:t>
      </w:r>
    </w:p>
    <w:p w:rsidR="003179FB" w:rsidRPr="007C74B0" w:rsidRDefault="00D43E3D" w:rsidP="00D43E3D">
      <w:pPr>
        <w:overflowPunct/>
        <w:autoSpaceDE/>
        <w:autoSpaceDN/>
        <w:adjustRightInd/>
        <w:jc w:val="both"/>
        <w:textAlignment w:val="auto"/>
        <w:rPr>
          <w:sz w:val="22"/>
          <w:szCs w:val="22"/>
        </w:rPr>
      </w:pPr>
      <w:r w:rsidRPr="007C74B0">
        <w:rPr>
          <w:sz w:val="22"/>
          <w:szCs w:val="22"/>
        </w:rPr>
        <w:t>Součásti kabeláže je i zapojení konektorů komponentů odbavovacího a palubního systému.</w:t>
      </w:r>
    </w:p>
    <w:p w:rsidR="00D43E3D" w:rsidRPr="007C74B0" w:rsidRDefault="00D43E3D" w:rsidP="00921F13">
      <w:pPr>
        <w:overflowPunct/>
        <w:autoSpaceDE/>
        <w:autoSpaceDN/>
        <w:adjustRightInd/>
        <w:spacing w:before="120"/>
        <w:jc w:val="both"/>
        <w:textAlignment w:val="auto"/>
        <w:rPr>
          <w:sz w:val="22"/>
          <w:szCs w:val="22"/>
        </w:rPr>
      </w:pPr>
      <w:r w:rsidRPr="007C74B0">
        <w:rPr>
          <w:sz w:val="22"/>
          <w:szCs w:val="22"/>
        </w:rPr>
        <w:t>Palubní počítač:</w:t>
      </w:r>
    </w:p>
    <w:p w:rsidR="00D43E3D" w:rsidRPr="007C74B0"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7C74B0">
        <w:rPr>
          <w:sz w:val="22"/>
          <w:szCs w:val="22"/>
        </w:rPr>
        <w:t>napájecí vodiče budou zakončeny na svorkovnici informačního systému v pojistkových paticích WAGO</w:t>
      </w:r>
      <w:r w:rsidR="00605C8F" w:rsidRPr="007C74B0">
        <w:rPr>
          <w:sz w:val="22"/>
          <w:szCs w:val="22"/>
        </w:rPr>
        <w:t xml:space="preserve"> (anebo jiné rovnocenné řešení</w:t>
      </w:r>
      <w:r w:rsidR="00605C8F" w:rsidRPr="007C74B0">
        <w:rPr>
          <w:rStyle w:val="Odkaznakoment"/>
        </w:rPr>
        <w:t>).</w:t>
      </w:r>
      <w:r w:rsidRPr="007C74B0">
        <w:rPr>
          <w:sz w:val="22"/>
          <w:szCs w:val="22"/>
        </w:rPr>
        <w:t xml:space="preserve"> Pojistkové patice budou propojeny s příslušnými svorkami svorkovnice, datový vodič od komunikační brány OC</w:t>
      </w:r>
      <w:r w:rsidR="004D731F" w:rsidRPr="007C74B0">
        <w:rPr>
          <w:sz w:val="22"/>
          <w:szCs w:val="22"/>
        </w:rPr>
        <w:t>U</w:t>
      </w:r>
      <w:r w:rsidRPr="007C74B0">
        <w:rPr>
          <w:sz w:val="22"/>
          <w:szCs w:val="22"/>
        </w:rPr>
        <w:t>10 k palubnímu počítači, popřípadě k pomocnému switchi informačního systému, bude zakončen konektorem Weidmuller IE-PS-RJ45-TH-BK</w:t>
      </w:r>
      <w:r w:rsidR="00605C8F" w:rsidRPr="007C74B0">
        <w:rPr>
          <w:sz w:val="22"/>
          <w:szCs w:val="22"/>
        </w:rPr>
        <w:t xml:space="preserve"> (anebo jiné rovnocenné řešení</w:t>
      </w:r>
      <w:r w:rsidR="00605C8F" w:rsidRPr="007C74B0">
        <w:rPr>
          <w:rStyle w:val="Odkaznakoment"/>
        </w:rPr>
        <w:t>)</w:t>
      </w:r>
      <w:r w:rsidRPr="007C74B0">
        <w:rPr>
          <w:sz w:val="22"/>
          <w:szCs w:val="22"/>
        </w:rPr>
        <w:t xml:space="preserve">.   </w:t>
      </w:r>
    </w:p>
    <w:p w:rsidR="00D43E3D" w:rsidRPr="007C74B0" w:rsidRDefault="00D43E3D" w:rsidP="00D43E3D">
      <w:pPr>
        <w:overflowPunct/>
        <w:autoSpaceDE/>
        <w:autoSpaceDN/>
        <w:adjustRightInd/>
        <w:spacing w:line="276" w:lineRule="auto"/>
        <w:jc w:val="both"/>
        <w:textAlignment w:val="auto"/>
        <w:rPr>
          <w:sz w:val="22"/>
          <w:szCs w:val="22"/>
        </w:rPr>
      </w:pPr>
      <w:r w:rsidRPr="007C74B0">
        <w:rPr>
          <w:sz w:val="22"/>
          <w:szCs w:val="22"/>
        </w:rPr>
        <w:t>Ústřední jednotka (tzv. komunikační brána) OC</w:t>
      </w:r>
      <w:r w:rsidR="004D731F" w:rsidRPr="007C74B0">
        <w:rPr>
          <w:sz w:val="22"/>
          <w:szCs w:val="22"/>
        </w:rPr>
        <w:t>U</w:t>
      </w:r>
      <w:r w:rsidRPr="007C74B0">
        <w:rPr>
          <w:sz w:val="22"/>
          <w:szCs w:val="22"/>
        </w:rPr>
        <w:t>10:</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napájecí vodiče budou zapojeny v konektoru základny;</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všechny datové vodiče budou zakončeny konektorem Weidmuller IE-PS-RJ45-TH-BK</w:t>
      </w:r>
      <w:r w:rsidR="00605C8F" w:rsidRPr="007C74B0">
        <w:rPr>
          <w:sz w:val="22"/>
          <w:szCs w:val="22"/>
        </w:rPr>
        <w:t xml:space="preserve"> (anebo jiné rovnocenné řešení</w:t>
      </w:r>
      <w:r w:rsidR="00605C8F" w:rsidRPr="007C74B0">
        <w:rPr>
          <w:rStyle w:val="Odkaznakoment"/>
        </w:rPr>
        <w:t>)</w:t>
      </w:r>
      <w:r w:rsidRPr="007C74B0">
        <w:rPr>
          <w:sz w:val="22"/>
          <w:szCs w:val="22"/>
        </w:rPr>
        <w:t>.</w:t>
      </w:r>
    </w:p>
    <w:p w:rsidR="00D43E3D" w:rsidRPr="007C74B0" w:rsidRDefault="00D43E3D" w:rsidP="00B5451A">
      <w:pPr>
        <w:overflowPunct/>
        <w:autoSpaceDE/>
        <w:autoSpaceDN/>
        <w:adjustRightInd/>
        <w:spacing w:before="120"/>
        <w:jc w:val="both"/>
        <w:textAlignment w:val="auto"/>
        <w:rPr>
          <w:sz w:val="22"/>
          <w:szCs w:val="22"/>
        </w:rPr>
      </w:pPr>
      <w:r w:rsidRPr="007C74B0">
        <w:rPr>
          <w:sz w:val="22"/>
          <w:szCs w:val="22"/>
        </w:rPr>
        <w:t>Odbavovací terminál cestujících CVB25:</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datové i napájecí vodiče včetně kódovacích propojek budou zakončeny v konektoru základny.</w:t>
      </w:r>
    </w:p>
    <w:p w:rsidR="00D43E3D" w:rsidRPr="007C74B0" w:rsidRDefault="00D43E3D" w:rsidP="00B5451A">
      <w:pPr>
        <w:keepNext/>
        <w:overflowPunct/>
        <w:autoSpaceDE/>
        <w:autoSpaceDN/>
        <w:adjustRightInd/>
        <w:spacing w:before="120" w:line="276" w:lineRule="auto"/>
        <w:textAlignment w:val="auto"/>
        <w:outlineLvl w:val="2"/>
        <w:rPr>
          <w:caps/>
          <w:noProof/>
          <w:sz w:val="22"/>
          <w:szCs w:val="22"/>
        </w:rPr>
      </w:pPr>
      <w:r w:rsidRPr="007C74B0">
        <w:rPr>
          <w:sz w:val="22"/>
          <w:szCs w:val="22"/>
        </w:rPr>
        <w:t>Rozsah montáže:</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napájecí i datové vodiče budou taženy stropem vozidla;</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 xml:space="preserve">pro konkrétní typ vozidla poskytne </w:t>
      </w:r>
      <w:r w:rsidR="00611926" w:rsidRPr="007C74B0">
        <w:rPr>
          <w:sz w:val="22"/>
          <w:szCs w:val="22"/>
        </w:rPr>
        <w:t xml:space="preserve">Kupující </w:t>
      </w:r>
      <w:r w:rsidRPr="007C74B0">
        <w:rPr>
          <w:sz w:val="22"/>
          <w:szCs w:val="22"/>
        </w:rPr>
        <w:t>půdorysný náčrtek s předpokládaným umístěním terminálů;</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vodiče budou dle potřeby chráněny proti mechanickému poškození elektroinstalační hadici nebo bužírkou;</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trasu kabeláže lze dle potřeby operativně upravit. Podstatnější změnu trasy je nutné konzultovat s</w:t>
      </w:r>
      <w:r w:rsidR="00D13415">
        <w:rPr>
          <w:sz w:val="22"/>
          <w:szCs w:val="22"/>
        </w:rPr>
        <w:t xml:space="preserve"> </w:t>
      </w:r>
      <w:r w:rsidR="00611926" w:rsidRPr="007C74B0">
        <w:rPr>
          <w:sz w:val="22"/>
          <w:szCs w:val="22"/>
        </w:rPr>
        <w:t>Kupujícím</w:t>
      </w:r>
      <w:r w:rsidRPr="007C74B0">
        <w:rPr>
          <w:sz w:val="22"/>
          <w:szCs w:val="22"/>
        </w:rPr>
        <w:t>;</w:t>
      </w:r>
    </w:p>
    <w:p w:rsidR="00D43E3D" w:rsidRPr="007C74B0" w:rsidRDefault="00D43E3D" w:rsidP="0014724E">
      <w:pPr>
        <w:numPr>
          <w:ilvl w:val="0"/>
          <w:numId w:val="70"/>
        </w:numPr>
        <w:overflowPunct/>
        <w:autoSpaceDE/>
        <w:autoSpaceDN/>
        <w:adjustRightInd/>
        <w:ind w:left="426" w:hanging="426"/>
        <w:textAlignment w:val="auto"/>
        <w:rPr>
          <w:sz w:val="22"/>
          <w:szCs w:val="22"/>
        </w:rPr>
      </w:pPr>
      <w:r w:rsidRPr="007C74B0">
        <w:rPr>
          <w:sz w:val="22"/>
          <w:szCs w:val="22"/>
        </w:rPr>
        <w:t>kabeláž ethernetové sítě v prostoru palubního počítače:</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napájecí i datové vodiče budou do prostoru vyvedeny s dostatečnou rezervou;</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vodiče budou zakončeny konektory;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kabely budou přehledně označeny;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konce vodičů – kabelů budou řádně zaizolovány;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vodiče budou zachyceny proti volnému pohybu.</w:t>
      </w:r>
    </w:p>
    <w:p w:rsidR="00D43E3D" w:rsidRPr="007C74B0"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kabeláž ethernetové sítě v prostoru terminálů:</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 xml:space="preserve">kabely budou přehledně označeny; </w:t>
      </w:r>
    </w:p>
    <w:p w:rsidR="00D43E3D" w:rsidRPr="007C74B0"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kabeláž napájecí části ethernetové sítě v prostoru uzlů odboček:</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svorky i vodiče budou přehledně označeny,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 xml:space="preserve"> vodiče budou zachyceny proti volnému pohybu.</w:t>
      </w:r>
    </w:p>
    <w:p w:rsidR="00D43E3D" w:rsidRPr="007C74B0" w:rsidRDefault="00D43E3D" w:rsidP="0003288F">
      <w:pPr>
        <w:overflowPunct/>
        <w:autoSpaceDE/>
        <w:autoSpaceDN/>
        <w:adjustRightInd/>
        <w:spacing w:before="120"/>
        <w:jc w:val="both"/>
        <w:textAlignment w:val="auto"/>
      </w:pPr>
      <w:r w:rsidRPr="007C74B0">
        <w:rPr>
          <w:sz w:val="22"/>
          <w:szCs w:val="22"/>
        </w:rPr>
        <w:t>Vodiče:</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vodiče napájecí části ethernetové sítě budou rozlišeny barevně:</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kladná polarita hnědě;</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záporná polarita tmavě modře;</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pro páteřové vedení doporučujeme použit</w:t>
      </w:r>
      <w:r w:rsidR="00252DDB" w:rsidRPr="007C74B0">
        <w:rPr>
          <w:sz w:val="22"/>
          <w:szCs w:val="22"/>
        </w:rPr>
        <w:t xml:space="preserve"> vodič </w:t>
      </w:r>
      <w:r w:rsidR="00133E21" w:rsidRPr="007C74B0">
        <w:rPr>
          <w:sz w:val="22"/>
          <w:szCs w:val="22"/>
        </w:rPr>
        <w:t xml:space="preserve">min. </w:t>
      </w:r>
      <w:r w:rsidR="00252DDB" w:rsidRPr="007C74B0">
        <w:rPr>
          <w:sz w:val="22"/>
          <w:szCs w:val="22"/>
        </w:rPr>
        <w:t>průřezu 2,5mm</w:t>
      </w:r>
      <w:r w:rsidR="00252DDB" w:rsidRPr="007C74B0">
        <w:rPr>
          <w:sz w:val="22"/>
          <w:szCs w:val="22"/>
          <w:vertAlign w:val="superscript"/>
        </w:rPr>
        <w:t>2</w:t>
      </w:r>
      <w:r w:rsidRPr="007C74B0">
        <w:rPr>
          <w:sz w:val="22"/>
          <w:szCs w:val="22"/>
        </w:rPr>
        <w:t>.</w:t>
      </w:r>
    </w:p>
    <w:p w:rsidR="00D43E3D" w:rsidRPr="007C74B0"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typ datového kabelu odbavovacího systému:</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datový kabel musí splňovat parametry pro Ethernet 100Mbit pro průmyslové prostředí např. 200SF/UTP Cat.5e H Flex 4x2xAWG26/7</w:t>
      </w:r>
      <w:r w:rsidR="00605C8F" w:rsidRPr="007C74B0">
        <w:rPr>
          <w:sz w:val="22"/>
          <w:szCs w:val="22"/>
        </w:rPr>
        <w:t xml:space="preserve">(anebo </w:t>
      </w:r>
      <w:r w:rsidR="00B563B5" w:rsidRPr="007C74B0">
        <w:rPr>
          <w:sz w:val="22"/>
          <w:szCs w:val="22"/>
        </w:rPr>
        <w:t xml:space="preserve">jiné </w:t>
      </w:r>
      <w:r w:rsidR="00605C8F" w:rsidRPr="007C74B0">
        <w:rPr>
          <w:sz w:val="22"/>
          <w:szCs w:val="22"/>
        </w:rPr>
        <w:t>rovnocenné řešení</w:t>
      </w:r>
      <w:r w:rsidR="00605C8F" w:rsidRPr="007C74B0">
        <w:rPr>
          <w:rStyle w:val="Odkaznakoment"/>
        </w:rPr>
        <w:t>)</w:t>
      </w:r>
      <w:r w:rsidRPr="007C74B0">
        <w:rPr>
          <w:sz w:val="22"/>
          <w:szCs w:val="22"/>
        </w:rPr>
        <w:t>;</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z důvodů průchodu kabelu malými otvory nesmí být maximální průměr kabelu větší než 6,5mm;</w:t>
      </w:r>
    </w:p>
    <w:p w:rsidR="00D43E3D" w:rsidRPr="007C74B0" w:rsidRDefault="00D43E3D" w:rsidP="00577A6C">
      <w:pPr>
        <w:numPr>
          <w:ilvl w:val="0"/>
          <w:numId w:val="69"/>
        </w:numPr>
        <w:overflowPunct/>
        <w:autoSpaceDE/>
        <w:autoSpaceDN/>
        <w:adjustRightInd/>
        <w:spacing w:after="60"/>
        <w:ind w:left="709" w:hanging="283"/>
        <w:jc w:val="both"/>
        <w:textAlignment w:val="auto"/>
        <w:rPr>
          <w:sz w:val="22"/>
          <w:szCs w:val="22"/>
        </w:rPr>
      </w:pPr>
      <w:r w:rsidRPr="007C74B0">
        <w:rPr>
          <w:sz w:val="22"/>
          <w:szCs w:val="22"/>
        </w:rPr>
        <w:t>z důvodů průchodu kabelu různě ohnutými trubkami (madly) musí být kabel maximálně flexibilní.</w:t>
      </w:r>
    </w:p>
    <w:p w:rsidR="000D3E5D" w:rsidRPr="007C74B0" w:rsidRDefault="000D3E5D" w:rsidP="00577A6C">
      <w:pPr>
        <w:numPr>
          <w:ilvl w:val="0"/>
          <w:numId w:val="69"/>
        </w:numPr>
        <w:overflowPunct/>
        <w:autoSpaceDE/>
        <w:autoSpaceDN/>
        <w:adjustRightInd/>
        <w:spacing w:after="60"/>
        <w:ind w:left="709" w:hanging="283"/>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7C74B0" w:rsidTr="00D43E3D">
        <w:tc>
          <w:tcPr>
            <w:tcW w:w="9495" w:type="dxa"/>
          </w:tcPr>
          <w:p w:rsidR="00D43E3D" w:rsidRPr="007C74B0" w:rsidRDefault="00D43E3D" w:rsidP="00D43E3D">
            <w:pPr>
              <w:pStyle w:val="Zkladntext"/>
              <w:rPr>
                <w:sz w:val="2"/>
                <w:szCs w:val="2"/>
              </w:rPr>
            </w:pPr>
          </w:p>
          <w:p w:rsidR="00D43E3D" w:rsidRPr="007C74B0" w:rsidRDefault="00D43E3D" w:rsidP="00D43E3D">
            <w:pPr>
              <w:pStyle w:val="Zkladntext"/>
            </w:pPr>
            <w:r w:rsidRPr="007C74B0">
              <w:t>Odpověď:  ANO/NE</w:t>
            </w:r>
          </w:p>
        </w:tc>
      </w:tr>
      <w:tr w:rsidR="00D43E3D" w:rsidRPr="007C74B0" w:rsidTr="00D43E3D">
        <w:tc>
          <w:tcPr>
            <w:tcW w:w="9495" w:type="dxa"/>
          </w:tcPr>
          <w:p w:rsidR="00D43E3D" w:rsidRPr="007C74B0" w:rsidRDefault="00D43E3D" w:rsidP="00D43E3D">
            <w:pPr>
              <w:pStyle w:val="Zkladntext"/>
              <w:rPr>
                <w:sz w:val="2"/>
                <w:szCs w:val="2"/>
              </w:rPr>
            </w:pPr>
          </w:p>
          <w:p w:rsidR="00D43E3D" w:rsidRPr="007C74B0" w:rsidRDefault="00D43E3D" w:rsidP="00D43E3D">
            <w:pPr>
              <w:pStyle w:val="Zkladntext"/>
            </w:pPr>
            <w:r w:rsidRPr="007C74B0">
              <w:t>Doplňující popis:</w:t>
            </w:r>
          </w:p>
        </w:tc>
      </w:tr>
    </w:tbl>
    <w:p w:rsidR="000D3E5D" w:rsidRPr="007C74B0" w:rsidRDefault="000D3E5D" w:rsidP="000D3E5D">
      <w:bookmarkStart w:id="540" w:name="_Toc473273308"/>
      <w:bookmarkStart w:id="541" w:name="_Toc473273403"/>
      <w:bookmarkStart w:id="542" w:name="_Toc471998721"/>
      <w:bookmarkStart w:id="543" w:name="_Toc471999408"/>
      <w:bookmarkStart w:id="544" w:name="_Toc389187231"/>
      <w:bookmarkEnd w:id="540"/>
      <w:bookmarkEnd w:id="541"/>
      <w:bookmarkEnd w:id="542"/>
      <w:bookmarkEnd w:id="543"/>
    </w:p>
    <w:p w:rsidR="000D3E5D" w:rsidRPr="007C74B0" w:rsidRDefault="000D3E5D" w:rsidP="000D3E5D"/>
    <w:p w:rsidR="0050735B" w:rsidRDefault="0050735B" w:rsidP="0050735B">
      <w:pPr>
        <w:pStyle w:val="Nadpis2"/>
        <w:numPr>
          <w:ilvl w:val="1"/>
          <w:numId w:val="5"/>
        </w:numPr>
        <w:ind w:left="720" w:hanging="720"/>
        <w:rPr>
          <w:sz w:val="22"/>
          <w:szCs w:val="22"/>
        </w:rPr>
      </w:pPr>
      <w:bookmarkStart w:id="545" w:name="_Toc481574211"/>
      <w:bookmarkStart w:id="546" w:name="_Toc507395170"/>
      <w:r w:rsidRPr="007C74B0">
        <w:rPr>
          <w:sz w:val="22"/>
          <w:szCs w:val="22"/>
        </w:rPr>
        <w:t>informační panely</w:t>
      </w:r>
      <w:bookmarkEnd w:id="544"/>
      <w:bookmarkEnd w:id="545"/>
      <w:bookmarkEnd w:id="546"/>
    </w:p>
    <w:p w:rsidR="00927698" w:rsidRDefault="00927698">
      <w:pPr>
        <w:pStyle w:val="Zkladntext"/>
      </w:pPr>
    </w:p>
    <w:p w:rsidR="00E50CEE" w:rsidRPr="007C74B0" w:rsidRDefault="00E50CEE" w:rsidP="00E50CEE">
      <w:pPr>
        <w:jc w:val="both"/>
        <w:rPr>
          <w:sz w:val="22"/>
          <w:szCs w:val="22"/>
        </w:rPr>
      </w:pPr>
      <w:r w:rsidRPr="007C74B0">
        <w:rPr>
          <w:sz w:val="22"/>
          <w:szCs w:val="22"/>
        </w:rPr>
        <w:t>Každý vůz bude osazen sestavou:</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přední panel umístěný na čele vozu;</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boční panel umístěný na pravém boku vozu před prostředními dveřmi;</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zadní panel umístěný na zádi vozu;</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zadní panel umístěný na levém boku vozu za kabinou řidiče, v interiéru vozidla;</w:t>
      </w:r>
    </w:p>
    <w:p w:rsidR="00E50CEE" w:rsidRDefault="00E50CEE" w:rsidP="00E50CEE">
      <w:pPr>
        <w:numPr>
          <w:ilvl w:val="0"/>
          <w:numId w:val="70"/>
        </w:numPr>
        <w:overflowPunct/>
        <w:autoSpaceDE/>
        <w:autoSpaceDN/>
        <w:adjustRightInd/>
        <w:spacing w:before="60"/>
        <w:ind w:left="426" w:hanging="426"/>
        <w:textAlignment w:val="auto"/>
        <w:rPr>
          <w:sz w:val="22"/>
          <w:szCs w:val="22"/>
        </w:rPr>
      </w:pPr>
      <w:r>
        <w:rPr>
          <w:sz w:val="22"/>
          <w:szCs w:val="22"/>
        </w:rPr>
        <w:t>1</w:t>
      </w:r>
      <w:r w:rsidRPr="007C74B0">
        <w:rPr>
          <w:sz w:val="22"/>
          <w:szCs w:val="22"/>
        </w:rPr>
        <w:t xml:space="preserve">x LCD monitor umístěný </w:t>
      </w:r>
      <w:r>
        <w:rPr>
          <w:sz w:val="22"/>
          <w:szCs w:val="22"/>
        </w:rPr>
        <w:t xml:space="preserve">ve spodním patře </w:t>
      </w:r>
      <w:r w:rsidRPr="007C74B0">
        <w:rPr>
          <w:sz w:val="22"/>
          <w:szCs w:val="22"/>
        </w:rPr>
        <w:t>nad centrálním průchodem za kabinou řidiče;</w:t>
      </w:r>
    </w:p>
    <w:p w:rsidR="00E50CEE" w:rsidRDefault="00E50CEE" w:rsidP="00E50CEE">
      <w:pPr>
        <w:numPr>
          <w:ilvl w:val="0"/>
          <w:numId w:val="70"/>
        </w:numPr>
        <w:overflowPunct/>
        <w:autoSpaceDE/>
        <w:autoSpaceDN/>
        <w:adjustRightInd/>
        <w:spacing w:before="60"/>
        <w:ind w:left="426" w:hanging="426"/>
        <w:textAlignment w:val="auto"/>
        <w:rPr>
          <w:sz w:val="22"/>
          <w:szCs w:val="22"/>
        </w:rPr>
      </w:pPr>
      <w:r>
        <w:rPr>
          <w:sz w:val="22"/>
          <w:szCs w:val="22"/>
        </w:rPr>
        <w:t>1</w:t>
      </w:r>
      <w:r w:rsidRPr="007C74B0">
        <w:rPr>
          <w:sz w:val="22"/>
          <w:szCs w:val="22"/>
        </w:rPr>
        <w:t xml:space="preserve">x LCD monitor umístěný </w:t>
      </w:r>
      <w:r>
        <w:rPr>
          <w:sz w:val="22"/>
          <w:szCs w:val="22"/>
        </w:rPr>
        <w:t xml:space="preserve">v horním patře v přední části </w:t>
      </w:r>
      <w:r w:rsidRPr="007C74B0">
        <w:rPr>
          <w:sz w:val="22"/>
          <w:szCs w:val="22"/>
        </w:rPr>
        <w:t>nad centrálním průchodem;</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kurzovka umístěná na pravé straně čelního skla tak, aby co nejméně clonila výhledu a bylo zabráněno vzniku nežádoucích odlesků oslňujících řidiče.</w:t>
      </w:r>
    </w:p>
    <w:p w:rsidR="00E50CEE" w:rsidRPr="007C74B0" w:rsidRDefault="00E50CEE" w:rsidP="00E50CEE">
      <w:pPr>
        <w:spacing w:before="120"/>
        <w:jc w:val="both"/>
        <w:rPr>
          <w:sz w:val="22"/>
          <w:szCs w:val="22"/>
        </w:rPr>
      </w:pPr>
      <w:r w:rsidRPr="007C74B0">
        <w:rPr>
          <w:sz w:val="22"/>
          <w:szCs w:val="22"/>
        </w:rPr>
        <w:t>Dodané panely musí být kompatibilní se stávajícím informačním a odbavovacím systémem Kupujícího a musí být od jednoho výrobce.</w:t>
      </w:r>
    </w:p>
    <w:p w:rsidR="00E50CEE" w:rsidRPr="007C74B0" w:rsidRDefault="00E50CEE" w:rsidP="00E50CEE">
      <w:pPr>
        <w:jc w:val="both"/>
        <w:rPr>
          <w:sz w:val="22"/>
          <w:szCs w:val="22"/>
        </w:rPr>
      </w:pPr>
      <w:r w:rsidRPr="007C74B0">
        <w:rPr>
          <w:sz w:val="22"/>
          <w:szCs w:val="22"/>
        </w:rPr>
        <w:t xml:space="preserve">Umístění panelů podléhá schválení kupujícím a návrh na umístění (nákres) musí být součástí nabídky. Umístění informačního monitoru musí zohledňovat členitost stropu tak, aby strop nezakrýval výhled na monitor z příslušné části vozidla. </w:t>
      </w:r>
      <w:r>
        <w:rPr>
          <w:sz w:val="22"/>
          <w:szCs w:val="22"/>
        </w:rPr>
        <w:t>Výjimky z požadovaného umístění jsou akceptovatelné pouze s ohledem na podchozí výšku mezi monitorem a podlahou.</w:t>
      </w:r>
    </w:p>
    <w:p w:rsidR="00E50CEE" w:rsidRPr="007C74B0" w:rsidRDefault="00E50CEE" w:rsidP="00E50CEE">
      <w:pPr>
        <w:spacing w:after="120"/>
        <w:jc w:val="both"/>
        <w:rPr>
          <w:sz w:val="22"/>
          <w:szCs w:val="22"/>
        </w:rPr>
      </w:pPr>
      <w:r w:rsidRPr="007C74B0">
        <w:rPr>
          <w:sz w:val="22"/>
          <w:szCs w:val="22"/>
        </w:rPr>
        <w:t>Kurzovka nesmí odleskem ve skle rušit řidiče na jeho stanovišti, ani odleskem snižovat průhlednost skla a to jak v noci, tak ve dne.</w:t>
      </w:r>
    </w:p>
    <w:p w:rsidR="00927698" w:rsidRDefault="00927698">
      <w:pPr>
        <w:pStyle w:val="Zkladntext"/>
      </w:pPr>
    </w:p>
    <w:p w:rsidR="0050735B" w:rsidRPr="007C74B0" w:rsidRDefault="0050735B" w:rsidP="00921F13">
      <w:pPr>
        <w:pStyle w:val="Nadpis3"/>
        <w:numPr>
          <w:ilvl w:val="2"/>
          <w:numId w:val="5"/>
        </w:numPr>
        <w:spacing w:before="120"/>
        <w:ind w:left="720" w:hanging="720"/>
        <w:rPr>
          <w:sz w:val="22"/>
          <w:szCs w:val="22"/>
        </w:rPr>
      </w:pPr>
      <w:bookmarkStart w:id="547" w:name="_Toc402796876"/>
      <w:bookmarkStart w:id="548" w:name="_Toc402862973"/>
      <w:bookmarkStart w:id="549" w:name="_Toc402931438"/>
      <w:bookmarkStart w:id="550" w:name="_Toc402942753"/>
      <w:bookmarkStart w:id="551" w:name="_Toc403281536"/>
      <w:bookmarkStart w:id="552" w:name="_Toc389187232"/>
      <w:bookmarkStart w:id="553" w:name="_Toc481574212"/>
      <w:bookmarkStart w:id="554" w:name="_Toc507395171"/>
      <w:r w:rsidRPr="007C74B0">
        <w:rPr>
          <w:sz w:val="22"/>
          <w:szCs w:val="22"/>
        </w:rPr>
        <w:t>VNĚJŠÍ TABLA</w:t>
      </w:r>
      <w:bookmarkEnd w:id="547"/>
      <w:bookmarkEnd w:id="548"/>
      <w:bookmarkEnd w:id="549"/>
      <w:bookmarkEnd w:id="550"/>
      <w:bookmarkEnd w:id="551"/>
      <w:bookmarkEnd w:id="552"/>
      <w:bookmarkEnd w:id="553"/>
      <w:bookmarkEnd w:id="554"/>
    </w:p>
    <w:p w:rsidR="0050735B" w:rsidRPr="007C74B0" w:rsidRDefault="0050735B" w:rsidP="0014724E">
      <w:pPr>
        <w:jc w:val="both"/>
        <w:rPr>
          <w:sz w:val="22"/>
          <w:szCs w:val="22"/>
        </w:rPr>
      </w:pPr>
      <w:r w:rsidRPr="007C74B0">
        <w:rPr>
          <w:sz w:val="22"/>
          <w:szCs w:val="22"/>
        </w:rPr>
        <w:t>Vnější panely</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tabla v provedení LED nebo DOT-LED</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 xml:space="preserve">umístění v interiéru dle specifikace </w:t>
      </w:r>
      <w:r w:rsidR="00A53347" w:rsidRPr="007C74B0">
        <w:rPr>
          <w:sz w:val="22"/>
          <w:szCs w:val="22"/>
        </w:rPr>
        <w:t>Kupujícího</w:t>
      </w:r>
      <w:r w:rsidRPr="007C74B0">
        <w:rPr>
          <w:sz w:val="22"/>
          <w:szCs w:val="22"/>
        </w:rPr>
        <w:t xml:space="preserve"> na čelo, pravý bok, levý bok a záď vozu</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 xml:space="preserve">Dodané panely musí být funkčně kompatibilní s informačním a odbavovacím systémem </w:t>
      </w:r>
      <w:r w:rsidR="00A53347" w:rsidRPr="007C74B0">
        <w:rPr>
          <w:sz w:val="22"/>
          <w:szCs w:val="22"/>
        </w:rPr>
        <w:t>Kupujícího</w:t>
      </w:r>
      <w:r w:rsidRPr="007C74B0">
        <w:rPr>
          <w:sz w:val="22"/>
          <w:szCs w:val="22"/>
        </w:rPr>
        <w:t xml:space="preserve"> a musí být jednotného provedení a od jednoho výrobce</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 xml:space="preserve">Informační a odbavovací systém musí být kompatibilní s palubním systémem vozidla a se systémem dálkového přenosu dat používaným </w:t>
      </w:r>
      <w:r w:rsidR="000824ED" w:rsidRPr="007C74B0">
        <w:rPr>
          <w:sz w:val="22"/>
          <w:szCs w:val="22"/>
        </w:rPr>
        <w:t>u Kupujícího</w:t>
      </w:r>
      <w:r w:rsidRPr="007C74B0">
        <w:rPr>
          <w:sz w:val="22"/>
          <w:szCs w:val="22"/>
        </w:rPr>
        <w:t>, tj. musí být možné dálkově přehrát firmware a vnitřní databázi fontů a kódů</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Součástí dodávky musí být příslušný SW pro tvorbu databází pro informační systém a SW pro nahrávání pomocí notebooku vč. případné speciální kabeláže nebo datového převodníku</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Preferujeme automatické formátování textu a textové řízení panelů dle zadaných pravidel s optimalizací na plné využití zobrazované plochy. Při použití ethernetu musí obsahovat kódovou sadu CP-1250</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Napájení +24 V DC</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Řídící rozhraní IBIS a Ethernet</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Barva skříně matná černá</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Životnost LED diod minimálně 100.000 provozních hodin bez poklesu svítivosti pod 50% výchozího stavu, doba životnosti ostatní technologie minimálně 10 let</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požadavky na LED provedení:</w:t>
      </w:r>
    </w:p>
    <w:p w:rsidR="0050735B" w:rsidRPr="007C74B0" w:rsidRDefault="0050735B" w:rsidP="0014724E">
      <w:pPr>
        <w:numPr>
          <w:ilvl w:val="0"/>
          <w:numId w:val="69"/>
        </w:numPr>
        <w:overflowPunct/>
        <w:autoSpaceDE/>
        <w:autoSpaceDN/>
        <w:adjustRightInd/>
        <w:ind w:left="709" w:hanging="284"/>
        <w:jc w:val="both"/>
        <w:textAlignment w:val="auto"/>
        <w:rPr>
          <w:sz w:val="22"/>
          <w:szCs w:val="22"/>
        </w:rPr>
      </w:pPr>
      <w:r w:rsidRPr="007C74B0">
        <w:rPr>
          <w:sz w:val="22"/>
          <w:szCs w:val="22"/>
        </w:rPr>
        <w:t>barva LED diod žlutozelená nebo žlutá (vlnová délka 570-590 nm);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čitelnost pod horizontálním úhlem minimálně 120º;</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tvar diod kulatý, rozteč diod 10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minimální svítivost při trvalém proudu 800 mCd/20mA;</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přední panel - minimálně 21x160 nebo 21x128 bodů dle šířky vozu, šířka skříně cca 1700 mm, resp. 1280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 xml:space="preserve">boční panel - minimálně 21x128 bodů, šířka skříně cca 1280 mm; </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zadní panel - minimálně 21x32 bodů, šířka skříně cca 400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možnost regulace svitu LED diod v závislosti na okolním svitu;</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předních panelech po dobu minimálně 5 minut i při dlouhodobě vypnutém řízení;</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černé provedení vrchního krytu pouzdra LED diod (tzv. black face)</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požadavky na DOT-LED provedení:</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elektromagnetický zobrazovací terč (pasivní zobrazovací technologie) s osvětlením LED diodou;</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barva fólie a LED diod žlutozelená;</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průměr zobrazovacího bodu 9-10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čitelnost pod horizontálním úhlem minimálně 120º;</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přední panel - 19x140 nebo 19x112 bodů dle šířky vozu, šířka skříně cca 1700 mm, resp. 1280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boční panel - 19x112 bodů, šířka skříně cca 1280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zadní panel - 19x28 bodů, šířka skříně cca 400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možnost vypnutí osvětlení LED diod a regulace jejich svitu;</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všech panelech i při dlouhodobě vypnutém řízení.</w:t>
      </w:r>
    </w:p>
    <w:p w:rsidR="0050735B" w:rsidRPr="007C74B0" w:rsidRDefault="0050735B" w:rsidP="0014724E">
      <w:pPr>
        <w:spacing w:before="120"/>
        <w:jc w:val="both"/>
        <w:rPr>
          <w:sz w:val="22"/>
          <w:szCs w:val="22"/>
        </w:rPr>
      </w:pPr>
      <w:r w:rsidRPr="007C74B0">
        <w:rPr>
          <w:sz w:val="22"/>
          <w:szCs w:val="22"/>
        </w:rPr>
        <w:t xml:space="preserve">Umístění panelů podléhá </w:t>
      </w:r>
      <w:r w:rsidR="000824ED" w:rsidRPr="007C74B0">
        <w:rPr>
          <w:sz w:val="22"/>
          <w:szCs w:val="22"/>
        </w:rPr>
        <w:t xml:space="preserve">finálnímu </w:t>
      </w:r>
      <w:r w:rsidRPr="007C74B0">
        <w:rPr>
          <w:sz w:val="22"/>
          <w:szCs w:val="22"/>
        </w:rPr>
        <w:t xml:space="preserve">schválení </w:t>
      </w:r>
      <w:r w:rsidR="00A53347" w:rsidRPr="007C74B0">
        <w:rPr>
          <w:sz w:val="22"/>
          <w:szCs w:val="22"/>
        </w:rPr>
        <w:t>Kupujícího</w:t>
      </w:r>
      <w:r w:rsidRPr="007C74B0">
        <w:rPr>
          <w:sz w:val="22"/>
          <w:szCs w:val="22"/>
        </w:rPr>
        <w:t>.</w:t>
      </w:r>
    </w:p>
    <w:p w:rsidR="0050735B" w:rsidRPr="007C74B0" w:rsidRDefault="0050735B" w:rsidP="0050735B">
      <w:pPr>
        <w:pStyle w:val="Nadpis3"/>
        <w:numPr>
          <w:ilvl w:val="2"/>
          <w:numId w:val="5"/>
        </w:numPr>
        <w:ind w:left="900" w:hanging="900"/>
        <w:rPr>
          <w:sz w:val="22"/>
          <w:szCs w:val="22"/>
        </w:rPr>
      </w:pPr>
      <w:bookmarkStart w:id="555" w:name="_Toc402796877"/>
      <w:bookmarkStart w:id="556" w:name="_Toc402862974"/>
      <w:bookmarkStart w:id="557" w:name="_Toc402931439"/>
      <w:bookmarkStart w:id="558" w:name="_Toc402942754"/>
      <w:bookmarkStart w:id="559" w:name="_Toc403281537"/>
      <w:bookmarkStart w:id="560" w:name="_Toc389187233"/>
      <w:bookmarkStart w:id="561" w:name="_Toc481574213"/>
      <w:bookmarkStart w:id="562" w:name="_Toc507395172"/>
      <w:r w:rsidRPr="007C74B0">
        <w:rPr>
          <w:sz w:val="22"/>
          <w:szCs w:val="22"/>
        </w:rPr>
        <w:t>VNITŘNÍ TABL</w:t>
      </w:r>
      <w:bookmarkEnd w:id="555"/>
      <w:bookmarkEnd w:id="556"/>
      <w:bookmarkEnd w:id="557"/>
      <w:bookmarkEnd w:id="558"/>
      <w:bookmarkEnd w:id="559"/>
      <w:r w:rsidRPr="007C74B0">
        <w:rPr>
          <w:sz w:val="22"/>
          <w:szCs w:val="22"/>
        </w:rPr>
        <w:t>A</w:t>
      </w:r>
      <w:bookmarkEnd w:id="560"/>
      <w:bookmarkEnd w:id="561"/>
      <w:bookmarkEnd w:id="562"/>
    </w:p>
    <w:p w:rsidR="0050735B" w:rsidRPr="007C74B0" w:rsidRDefault="0050735B" w:rsidP="0014724E">
      <w:pPr>
        <w:jc w:val="both"/>
        <w:rPr>
          <w:sz w:val="22"/>
          <w:szCs w:val="22"/>
        </w:rPr>
      </w:pPr>
      <w:r w:rsidRPr="007C74B0">
        <w:rPr>
          <w:sz w:val="22"/>
          <w:szCs w:val="22"/>
        </w:rPr>
        <w:t>Kurzovka</w:t>
      </w:r>
    </w:p>
    <w:p w:rsidR="0050735B" w:rsidRPr="007C74B0" w:rsidRDefault="0050735B" w:rsidP="006A7895">
      <w:pPr>
        <w:numPr>
          <w:ilvl w:val="0"/>
          <w:numId w:val="70"/>
        </w:numPr>
        <w:overflowPunct/>
        <w:autoSpaceDE/>
        <w:autoSpaceDN/>
        <w:adjustRightInd/>
        <w:spacing w:before="60"/>
        <w:ind w:left="426" w:hanging="426"/>
        <w:textAlignment w:val="auto"/>
        <w:rPr>
          <w:sz w:val="22"/>
          <w:szCs w:val="22"/>
        </w:rPr>
      </w:pPr>
      <w:r w:rsidRPr="007C74B0">
        <w:rPr>
          <w:sz w:val="22"/>
          <w:szCs w:val="22"/>
        </w:rPr>
        <w:t>požadavky na LED provedení:</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barva LED diod bílá;</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tvar diod kulatý nebo podélný;</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čitelnost pod horizontálním úhlem minimálně 120º;</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matrice pro zobrazení číslic: 2 řádky po nejméně 5x14 bodů oddělené mezerou nebo blokem nesvítících diod;</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dvouřádková (3 znaky v řádku), vnější rozměry max. 210 x 210 mm, výška znaku okolo 50 mm;</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možnost regulace svitu LED diod v závislosti na okolním svitu;</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předních panelech po dobu minimálně 30 minut i při dlouhodobě vypnutém řízení.</w:t>
      </w:r>
    </w:p>
    <w:p w:rsidR="0050735B" w:rsidRPr="007C74B0" w:rsidRDefault="0050735B" w:rsidP="006A7895">
      <w:pPr>
        <w:numPr>
          <w:ilvl w:val="0"/>
          <w:numId w:val="70"/>
        </w:numPr>
        <w:overflowPunct/>
        <w:autoSpaceDE/>
        <w:autoSpaceDN/>
        <w:adjustRightInd/>
        <w:spacing w:before="60"/>
        <w:ind w:left="426" w:hanging="426"/>
        <w:textAlignment w:val="auto"/>
        <w:rPr>
          <w:sz w:val="22"/>
          <w:szCs w:val="22"/>
        </w:rPr>
      </w:pPr>
      <w:r w:rsidRPr="007C74B0">
        <w:rPr>
          <w:sz w:val="22"/>
          <w:szCs w:val="22"/>
        </w:rPr>
        <w:t>požadavky na DOT-LED provedení:</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barva fólie a LED diod bílá;</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průměr zobrazovacího bodu 9 -10 mm;</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matrice pro zobrazení číslic: 2 řádky po 5x14 bodů oddělené mezerou;</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dvouřádková (3 znaky v řádku), vnější rozměry max. 210 x 210 mm, výška znaku okolo 50 mm;</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možnost vypnutí osvětlení LED diod a regulace jejich svitu;</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všech panelech i při dlouhodobě vypnutém řízení.</w:t>
      </w:r>
    </w:p>
    <w:p w:rsidR="00E50CEE" w:rsidRDefault="00E50CEE" w:rsidP="006A7895">
      <w:pPr>
        <w:jc w:val="both"/>
        <w:rPr>
          <w:sz w:val="22"/>
          <w:szCs w:val="22"/>
        </w:rPr>
      </w:pPr>
    </w:p>
    <w:p w:rsidR="000D3E5D" w:rsidRPr="007C74B0" w:rsidRDefault="000D3E5D" w:rsidP="006D4861">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0D3E5D" w:rsidRPr="007C74B0" w:rsidRDefault="000D3E5D" w:rsidP="000D3E5D">
      <w:bookmarkStart w:id="563" w:name="_Toc471998730"/>
      <w:bookmarkStart w:id="564" w:name="_Toc471999417"/>
      <w:bookmarkStart w:id="565" w:name="_Toc136934642"/>
      <w:bookmarkStart w:id="566" w:name="_Toc389187234"/>
      <w:bookmarkEnd w:id="563"/>
      <w:bookmarkEnd w:id="564"/>
    </w:p>
    <w:p w:rsidR="000D3E5D" w:rsidRPr="007C74B0" w:rsidRDefault="000D3E5D" w:rsidP="000D3E5D"/>
    <w:p w:rsidR="0050735B" w:rsidRPr="007C74B0" w:rsidRDefault="0050735B" w:rsidP="0050735B">
      <w:pPr>
        <w:pStyle w:val="Nadpis2"/>
        <w:numPr>
          <w:ilvl w:val="1"/>
          <w:numId w:val="5"/>
        </w:numPr>
        <w:tabs>
          <w:tab w:val="num" w:pos="0"/>
        </w:tabs>
        <w:ind w:left="0" w:firstLine="0"/>
        <w:rPr>
          <w:sz w:val="22"/>
          <w:szCs w:val="22"/>
        </w:rPr>
      </w:pPr>
      <w:bookmarkStart w:id="567" w:name="_Toc481574214"/>
      <w:bookmarkStart w:id="568" w:name="_Toc507395173"/>
      <w:r w:rsidRPr="007C74B0">
        <w:rPr>
          <w:sz w:val="22"/>
          <w:szCs w:val="22"/>
        </w:rPr>
        <w:t>INFORMAČNÍ MONITOR</w:t>
      </w:r>
      <w:bookmarkEnd w:id="565"/>
      <w:bookmarkEnd w:id="566"/>
      <w:bookmarkEnd w:id="567"/>
      <w:r w:rsidR="00F63BD0">
        <w:rPr>
          <w:sz w:val="22"/>
          <w:szCs w:val="22"/>
        </w:rPr>
        <w:t>y</w:t>
      </w:r>
      <w:bookmarkEnd w:id="568"/>
    </w:p>
    <w:p w:rsidR="00B867C9" w:rsidRPr="007C74B0" w:rsidRDefault="00B867C9" w:rsidP="00B867C9">
      <w:pPr>
        <w:pStyle w:val="Zkladntext"/>
        <w:rPr>
          <w:sz w:val="22"/>
          <w:szCs w:val="22"/>
        </w:rPr>
      </w:pPr>
      <w:r w:rsidRPr="007C74B0">
        <w:rPr>
          <w:sz w:val="22"/>
          <w:szCs w:val="22"/>
        </w:rPr>
        <w:t>Požadujeme LCD monitor</w:t>
      </w:r>
      <w:r w:rsidR="00F63BD0">
        <w:rPr>
          <w:sz w:val="22"/>
          <w:szCs w:val="22"/>
        </w:rPr>
        <w:t>y</w:t>
      </w:r>
      <w:r w:rsidRPr="007C74B0">
        <w:rPr>
          <w:sz w:val="22"/>
          <w:szCs w:val="22"/>
        </w:rPr>
        <w:t xml:space="preserve"> propojen</w:t>
      </w:r>
      <w:r w:rsidR="00F63BD0">
        <w:rPr>
          <w:sz w:val="22"/>
          <w:szCs w:val="22"/>
        </w:rPr>
        <w:t>é</w:t>
      </w:r>
      <w:r w:rsidRPr="007C74B0">
        <w:rPr>
          <w:sz w:val="22"/>
          <w:szCs w:val="22"/>
        </w:rPr>
        <w:t xml:space="preserve"> s palubním počítačem datově kompatibilní se stávajícím systémem, resp. s komunikačním protokolem palubního počítače. Případné úpravy tohoto protokolu a funkcí palubního počítače si musí zajistit </w:t>
      </w:r>
      <w:r w:rsidR="00A64157" w:rsidRPr="007C74B0">
        <w:rPr>
          <w:sz w:val="22"/>
          <w:szCs w:val="22"/>
        </w:rPr>
        <w:t>Prodávající</w:t>
      </w:r>
      <w:r w:rsidRPr="007C74B0">
        <w:rPr>
          <w:sz w:val="22"/>
          <w:szCs w:val="22"/>
        </w:rPr>
        <w:t xml:space="preserve"> na vlastní náklady. Na monitor</w:t>
      </w:r>
      <w:r w:rsidR="00F63BD0">
        <w:rPr>
          <w:sz w:val="22"/>
          <w:szCs w:val="22"/>
        </w:rPr>
        <w:t>ech</w:t>
      </w:r>
      <w:r w:rsidRPr="007C74B0">
        <w:rPr>
          <w:sz w:val="22"/>
          <w:szCs w:val="22"/>
        </w:rPr>
        <w:t xml:space="preserve">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č. </w:t>
      </w:r>
      <w:r w:rsidR="00205720" w:rsidRPr="007C74B0">
        <w:rPr>
          <w:sz w:val="22"/>
          <w:szCs w:val="22"/>
        </w:rPr>
        <w:t xml:space="preserve">8 </w:t>
      </w:r>
      <w:r w:rsidRPr="007C74B0">
        <w:rPr>
          <w:sz w:val="22"/>
          <w:szCs w:val="22"/>
        </w:rPr>
        <w:t>smlouvy.</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Úhlopříčka: 19“ –  22“</w:t>
      </w:r>
      <w:r w:rsidR="00B65DD0" w:rsidRPr="007C74B0">
        <w:rPr>
          <w:sz w:val="22"/>
          <w:szCs w:val="22"/>
        </w:rPr>
        <w:t>;</w:t>
      </w:r>
    </w:p>
    <w:p w:rsidR="00021BB4" w:rsidRPr="007C74B0" w:rsidRDefault="00021BB4"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Velikost paměti: min. 4 GB;</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Napájení: +24 V DC</w:t>
      </w:r>
      <w:r w:rsidR="00B65DD0"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Řídící rozhraní: IBIS a Ethernet</w:t>
      </w:r>
      <w:r w:rsidR="00B65DD0"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Rozhraní pro nahrávání dat: USB umístěno pod servisním krytem snadno přístupným pro potřeby údržby</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Barva skříně: matná černá</w:t>
      </w:r>
      <w:r w:rsidR="00B21D25" w:rsidRPr="007C74B0">
        <w:rPr>
          <w:sz w:val="22"/>
          <w:szCs w:val="22"/>
        </w:rPr>
        <w:t>;</w:t>
      </w:r>
    </w:p>
    <w:p w:rsidR="0050735B" w:rsidRPr="007C74B0" w:rsidRDefault="00C61A06"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Rozlišení: min. 1440x900, s poměrem stran 16:10 nebo 16:9</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Minimální vzdálenost dolní hrany skříně panelu od podlahy: </w:t>
      </w:r>
      <w:r w:rsidR="00057D24" w:rsidRPr="007C74B0">
        <w:rPr>
          <w:sz w:val="22"/>
          <w:szCs w:val="22"/>
        </w:rPr>
        <w:t>19</w:t>
      </w:r>
      <w:r w:rsidRPr="007C74B0">
        <w:rPr>
          <w:sz w:val="22"/>
          <w:szCs w:val="22"/>
        </w:rPr>
        <w:t>0 cm</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Rozsah provozních teplot -20° až + 60°</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Životnost LCD displeje požadujeme min. 50.000 hodin</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Mechanické řešení musí být přizpůsobeno konkrétnímu typu vozu a splňovat všechny konstrukční a bezpečnostní požadavky. Bezpečnostní tvrzené sklo podle předpisu EHK 43R</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Umístění a způsob uchycení musí být schváleno </w:t>
      </w:r>
      <w:r w:rsidR="00DC1E30" w:rsidRPr="007C74B0">
        <w:rPr>
          <w:sz w:val="22"/>
          <w:szCs w:val="22"/>
        </w:rPr>
        <w:t>Kupujícího</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LCD panely musí být kompatibilní s palubním systémem vozidla a se systémem dálkového přenosu dat používaným v DPO, tj. musí být možné dálkově přehrávat firmware i data</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Aktualizaci dat musí být možné provést také pomocí USB flash-disku</w:t>
      </w:r>
      <w:r w:rsidR="00B21D25" w:rsidRPr="007C74B0">
        <w:rPr>
          <w:sz w:val="22"/>
          <w:szCs w:val="22"/>
        </w:rPr>
        <w:t>;</w:t>
      </w:r>
    </w:p>
    <w:p w:rsidR="00F63BD0" w:rsidRDefault="0050735B" w:rsidP="00F63BD0">
      <w:pPr>
        <w:numPr>
          <w:ilvl w:val="0"/>
          <w:numId w:val="70"/>
        </w:numPr>
        <w:overflowPunct/>
        <w:autoSpaceDE/>
        <w:autoSpaceDN/>
        <w:adjustRightInd/>
        <w:spacing w:before="60" w:after="120"/>
        <w:ind w:left="426" w:hanging="426"/>
        <w:textAlignment w:val="auto"/>
        <w:rPr>
          <w:sz w:val="22"/>
          <w:szCs w:val="22"/>
        </w:rPr>
      </w:pPr>
      <w:r w:rsidRPr="007C74B0">
        <w:rPr>
          <w:sz w:val="22"/>
          <w:szCs w:val="22"/>
        </w:rPr>
        <w:t xml:space="preserve">Součástí dodávky musí být příslušný SW pro tvorbu dat (minimálně 2 </w:t>
      </w:r>
      <w:r w:rsidR="000824ED" w:rsidRPr="007C74B0">
        <w:rPr>
          <w:sz w:val="22"/>
          <w:szCs w:val="22"/>
        </w:rPr>
        <w:t xml:space="preserve">uživatelské </w:t>
      </w:r>
      <w:r w:rsidRPr="007C74B0">
        <w:rPr>
          <w:sz w:val="22"/>
          <w:szCs w:val="22"/>
        </w:rPr>
        <w:t xml:space="preserve">licence) včetně základních schémat (minimálně perlová šňůra, reklamní spot, informace o mimořádné události v dopravě) vytvořených ve spolupráci se </w:t>
      </w:r>
      <w:r w:rsidR="00DC1E30" w:rsidRPr="007C74B0">
        <w:rPr>
          <w:sz w:val="22"/>
          <w:szCs w:val="22"/>
        </w:rPr>
        <w:t>Kupujícího</w:t>
      </w:r>
      <w:r w:rsidRPr="007C74B0">
        <w:rPr>
          <w:sz w:val="22"/>
          <w:szCs w:val="22"/>
        </w:rPr>
        <w:t xml:space="preserve"> a podléhajícím jeho schválení</w:t>
      </w:r>
      <w:r w:rsidR="00B21D25" w:rsidRPr="007C74B0">
        <w:rPr>
          <w:sz w:val="22"/>
          <w:szCs w:val="22"/>
        </w:rPr>
        <w:t>;</w:t>
      </w:r>
    </w:p>
    <w:p w:rsidR="0050735B" w:rsidRPr="007C74B0" w:rsidRDefault="00F63BD0" w:rsidP="00F63BD0">
      <w:pPr>
        <w:numPr>
          <w:ilvl w:val="0"/>
          <w:numId w:val="70"/>
        </w:numPr>
        <w:overflowPunct/>
        <w:autoSpaceDE/>
        <w:autoSpaceDN/>
        <w:adjustRightInd/>
        <w:spacing w:before="60" w:after="120"/>
        <w:ind w:left="426" w:hanging="426"/>
        <w:textAlignment w:val="auto"/>
        <w:rPr>
          <w:sz w:val="22"/>
          <w:szCs w:val="22"/>
        </w:rPr>
      </w:pPr>
      <w:r>
        <w:rPr>
          <w:sz w:val="22"/>
          <w:szCs w:val="22"/>
        </w:rPr>
        <w:t xml:space="preserve">V případě, že </w:t>
      </w:r>
      <w:r w:rsidRPr="007C74B0">
        <w:rPr>
          <w:sz w:val="22"/>
          <w:szCs w:val="22"/>
        </w:rPr>
        <w:t>SW pro tvorbu dat</w:t>
      </w:r>
      <w:r>
        <w:rPr>
          <w:sz w:val="22"/>
          <w:szCs w:val="22"/>
        </w:rPr>
        <w:t xml:space="preserve"> již subdodavatel dodal DPO v rámci jiných dodávek a tento je plně kompatibilní s výše specifikovanými LCD, není nutné </w:t>
      </w:r>
      <w:r w:rsidR="00C7349F">
        <w:rPr>
          <w:sz w:val="22"/>
          <w:szCs w:val="22"/>
        </w:rPr>
        <w:t>tento</w:t>
      </w:r>
      <w:r>
        <w:rPr>
          <w:sz w:val="22"/>
          <w:szCs w:val="22"/>
        </w:rPr>
        <w:t xml:space="preserve">SW </w:t>
      </w:r>
      <w:r w:rsidR="00C7349F">
        <w:rPr>
          <w:sz w:val="22"/>
          <w:szCs w:val="22"/>
        </w:rPr>
        <w:t>znovu dodávat – viz předchozí odstavec.</w:t>
      </w:r>
    </w:p>
    <w:p w:rsidR="00021BB4" w:rsidRPr="007C74B0" w:rsidRDefault="00021BB4" w:rsidP="00F82250">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0D3E5D" w:rsidRPr="007C74B0" w:rsidRDefault="000D3E5D" w:rsidP="000D3E5D">
      <w:bookmarkStart w:id="569" w:name="_Toc473273313"/>
      <w:bookmarkStart w:id="570" w:name="_Toc473273408"/>
      <w:bookmarkStart w:id="571" w:name="_Toc471998737"/>
      <w:bookmarkStart w:id="572" w:name="_Toc471999424"/>
      <w:bookmarkStart w:id="573" w:name="_Toc389187235"/>
      <w:bookmarkEnd w:id="569"/>
      <w:bookmarkEnd w:id="570"/>
      <w:bookmarkEnd w:id="571"/>
      <w:bookmarkEnd w:id="572"/>
    </w:p>
    <w:p w:rsidR="000D3E5D" w:rsidRPr="007C74B0" w:rsidRDefault="000D3E5D" w:rsidP="000D3E5D"/>
    <w:p w:rsidR="0050735B" w:rsidRPr="007C74B0" w:rsidRDefault="0050735B" w:rsidP="0050735B">
      <w:pPr>
        <w:pStyle w:val="Nadpis2"/>
        <w:numPr>
          <w:ilvl w:val="1"/>
          <w:numId w:val="5"/>
        </w:numPr>
        <w:ind w:left="720" w:hanging="720"/>
        <w:rPr>
          <w:sz w:val="22"/>
          <w:szCs w:val="22"/>
        </w:rPr>
      </w:pPr>
      <w:bookmarkStart w:id="574" w:name="_Toc481574215"/>
      <w:bookmarkStart w:id="575" w:name="_Toc507395174"/>
      <w:r w:rsidRPr="007C74B0">
        <w:rPr>
          <w:sz w:val="22"/>
          <w:szCs w:val="22"/>
        </w:rPr>
        <w:t>ZÁZNAMOVÁ JEDNOTKA</w:t>
      </w:r>
      <w:bookmarkEnd w:id="573"/>
      <w:bookmarkEnd w:id="574"/>
      <w:bookmarkEnd w:id="575"/>
    </w:p>
    <w:p w:rsidR="00865A12" w:rsidRPr="007C74B0" w:rsidRDefault="0050735B" w:rsidP="00865A12">
      <w:pPr>
        <w:jc w:val="both"/>
        <w:rPr>
          <w:sz w:val="22"/>
          <w:szCs w:val="22"/>
        </w:rPr>
      </w:pPr>
      <w:r w:rsidRPr="007C74B0">
        <w:rPr>
          <w:sz w:val="22"/>
          <w:szCs w:val="22"/>
        </w:rPr>
        <w:t xml:space="preserve">Součásti dodávky všech vozidel, bude HW a SW pro automatické a bezdrátové vyhodnocení spotřeby </w:t>
      </w:r>
      <w:r w:rsidR="002553C2">
        <w:rPr>
          <w:sz w:val="22"/>
          <w:szCs w:val="22"/>
        </w:rPr>
        <w:t>PHM</w:t>
      </w:r>
      <w:r w:rsidRPr="007C74B0">
        <w:rPr>
          <w:sz w:val="22"/>
          <w:szCs w:val="22"/>
        </w:rPr>
        <w:t xml:space="preserve"> na vůz a řidiče za den a měsíc. Pro tento účel musí být použit stávající systém bezdrátové komunikace na provozovnách.</w:t>
      </w:r>
    </w:p>
    <w:p w:rsidR="00FA28C3" w:rsidRPr="007C74B0" w:rsidRDefault="00FA28C3">
      <w:pPr>
        <w:overflowPunct/>
        <w:autoSpaceDE/>
        <w:autoSpaceDN/>
        <w:adjustRightInd/>
        <w:textAlignment w:val="auto"/>
        <w:rPr>
          <w:color w:val="000000"/>
          <w:sz w:val="22"/>
          <w:szCs w:val="22"/>
        </w:rPr>
      </w:pPr>
    </w:p>
    <w:p w:rsidR="00572B7B" w:rsidRPr="007C74B0" w:rsidRDefault="00057B9A">
      <w:pPr>
        <w:pStyle w:val="Nadpis2"/>
        <w:numPr>
          <w:ilvl w:val="1"/>
          <w:numId w:val="5"/>
        </w:numPr>
        <w:ind w:left="720" w:hanging="720"/>
        <w:rPr>
          <w:sz w:val="22"/>
          <w:szCs w:val="22"/>
        </w:rPr>
      </w:pPr>
      <w:bookmarkStart w:id="576" w:name="_Toc481574216"/>
      <w:bookmarkStart w:id="577" w:name="_Toc507395175"/>
      <w:r w:rsidRPr="007C74B0">
        <w:rPr>
          <w:sz w:val="22"/>
          <w:szCs w:val="22"/>
        </w:rPr>
        <w:t xml:space="preserve">Požadavky na vyhodnocování spotřeby </w:t>
      </w:r>
      <w:r w:rsidR="002553C2">
        <w:rPr>
          <w:sz w:val="22"/>
          <w:szCs w:val="22"/>
        </w:rPr>
        <w:t>PHM</w:t>
      </w:r>
      <w:r w:rsidRPr="007C74B0">
        <w:rPr>
          <w:sz w:val="22"/>
          <w:szCs w:val="22"/>
        </w:rPr>
        <w:t xml:space="preserve"> – přenos dat po odstavení</w:t>
      </w:r>
      <w:bookmarkEnd w:id="576"/>
      <w:bookmarkEnd w:id="577"/>
    </w:p>
    <w:p w:rsidR="0050735B" w:rsidRPr="007C74B0" w:rsidRDefault="0050735B" w:rsidP="0050735B">
      <w:pPr>
        <w:pStyle w:val="Zkladntext3"/>
        <w:jc w:val="both"/>
        <w:rPr>
          <w:color w:val="000000"/>
          <w:sz w:val="22"/>
          <w:szCs w:val="22"/>
        </w:rPr>
      </w:pPr>
      <w:r w:rsidRPr="007C74B0">
        <w:rPr>
          <w:color w:val="000000"/>
          <w:sz w:val="22"/>
          <w:szCs w:val="22"/>
        </w:rPr>
        <w:t xml:space="preserve">Soubory obsahující data o spotřebě </w:t>
      </w:r>
      <w:r w:rsidR="002553C2">
        <w:rPr>
          <w:color w:val="000000"/>
          <w:sz w:val="22"/>
          <w:szCs w:val="22"/>
        </w:rPr>
        <w:t>PHM</w:t>
      </w:r>
      <w:r w:rsidRPr="007C74B0">
        <w:rPr>
          <w:color w:val="000000"/>
          <w:sz w:val="22"/>
          <w:szCs w:val="22"/>
        </w:rPr>
        <w:t xml:space="preserve"> </w:t>
      </w:r>
      <w:r w:rsidR="002553C2">
        <w:rPr>
          <w:color w:val="000000"/>
          <w:sz w:val="22"/>
          <w:szCs w:val="22"/>
        </w:rPr>
        <w:t>na</w:t>
      </w:r>
      <w:r w:rsidRPr="007C74B0">
        <w:rPr>
          <w:color w:val="000000"/>
          <w:sz w:val="22"/>
          <w:szCs w:val="22"/>
        </w:rPr>
        <w:t> 100</w:t>
      </w:r>
      <w:r w:rsidR="002553C2">
        <w:rPr>
          <w:color w:val="000000"/>
          <w:sz w:val="22"/>
          <w:szCs w:val="22"/>
        </w:rPr>
        <w:t xml:space="preserve"> </w:t>
      </w:r>
      <w:r w:rsidRPr="007C74B0">
        <w:rPr>
          <w:color w:val="000000"/>
          <w:sz w:val="22"/>
          <w:szCs w:val="22"/>
        </w:rPr>
        <w:t xml:space="preserve">km ze záznamové jednotky přenesená prostřednictvím palubní informatiky vozidla požadujeme ukládat do adresáře určeného </w:t>
      </w:r>
      <w:r w:rsidR="00DC1E30" w:rsidRPr="007C74B0">
        <w:rPr>
          <w:color w:val="000000"/>
          <w:sz w:val="22"/>
          <w:szCs w:val="22"/>
        </w:rPr>
        <w:t>Kupujícího</w:t>
      </w:r>
      <w:r w:rsidRPr="007C74B0">
        <w:rPr>
          <w:color w:val="000000"/>
          <w:sz w:val="22"/>
          <w:szCs w:val="22"/>
        </w:rPr>
        <w:t xml:space="preserve"> na server </w:t>
      </w:r>
      <w:r w:rsidR="00A53347" w:rsidRPr="007C74B0">
        <w:rPr>
          <w:color w:val="000000"/>
          <w:sz w:val="22"/>
          <w:szCs w:val="22"/>
        </w:rPr>
        <w:t>Kupujícího</w:t>
      </w:r>
      <w:r w:rsidRPr="007C74B0">
        <w:rPr>
          <w:color w:val="000000"/>
          <w:sz w:val="22"/>
          <w:szCs w:val="22"/>
        </w:rPr>
        <w:t xml:space="preserve"> ve formátu definovaném </w:t>
      </w:r>
      <w:r w:rsidR="00DC1E30" w:rsidRPr="007C74B0">
        <w:rPr>
          <w:color w:val="000000"/>
          <w:sz w:val="22"/>
          <w:szCs w:val="22"/>
        </w:rPr>
        <w:t>Kupujícího</w:t>
      </w:r>
      <w:r w:rsidRPr="007C74B0">
        <w:rPr>
          <w:color w:val="000000"/>
          <w:sz w:val="22"/>
          <w:szCs w:val="22"/>
        </w:rPr>
        <w:t xml:space="preserve"> s tím, že </w:t>
      </w:r>
      <w:r w:rsidR="00A64157" w:rsidRPr="007C74B0">
        <w:rPr>
          <w:color w:val="000000"/>
          <w:sz w:val="22"/>
          <w:szCs w:val="22"/>
        </w:rPr>
        <w:t>Kupující</w:t>
      </w:r>
      <w:r w:rsidRPr="007C74B0">
        <w:rPr>
          <w:color w:val="000000"/>
          <w:sz w:val="22"/>
          <w:szCs w:val="22"/>
        </w:rPr>
        <w:t xml:space="preserve"> si sám nastaví proceduru automatického denního načítání potřebných údajů do informačního systému </w:t>
      </w:r>
      <w:r w:rsidR="00A53347" w:rsidRPr="007C74B0">
        <w:rPr>
          <w:color w:val="000000"/>
          <w:sz w:val="22"/>
          <w:szCs w:val="22"/>
        </w:rPr>
        <w:t>Kupujícího</w:t>
      </w:r>
      <w:r w:rsidRPr="007C74B0">
        <w:rPr>
          <w:color w:val="000000"/>
          <w:sz w:val="22"/>
          <w:szCs w:val="22"/>
        </w:rPr>
        <w:t>. Každý soubor musí být pojmenován číslem vozu a datem vytvoření souboru.</w:t>
      </w:r>
    </w:p>
    <w:p w:rsidR="0044340A" w:rsidRPr="007C74B0" w:rsidRDefault="0050735B" w:rsidP="0050735B">
      <w:pPr>
        <w:pStyle w:val="Zkladntext3"/>
        <w:jc w:val="both"/>
        <w:rPr>
          <w:color w:val="000000"/>
          <w:sz w:val="22"/>
          <w:szCs w:val="22"/>
        </w:rPr>
      </w:pPr>
      <w:r w:rsidRPr="007C74B0">
        <w:rPr>
          <w:color w:val="000000"/>
          <w:sz w:val="22"/>
          <w:szCs w:val="22"/>
        </w:rPr>
        <w:t>Denně načítaná data budou tyto:</w:t>
      </w:r>
    </w:p>
    <w:p w:rsidR="00842C91" w:rsidRPr="007C74B0" w:rsidRDefault="00A40AF0" w:rsidP="006D4861">
      <w:pPr>
        <w:numPr>
          <w:ilvl w:val="0"/>
          <w:numId w:val="70"/>
        </w:numPr>
        <w:overflowPunct/>
        <w:autoSpaceDE/>
        <w:autoSpaceDN/>
        <w:adjustRightInd/>
        <w:spacing w:before="60"/>
        <w:ind w:left="426" w:hanging="426"/>
        <w:textAlignment w:val="auto"/>
        <w:rPr>
          <w:sz w:val="22"/>
          <w:szCs w:val="22"/>
        </w:rPr>
      </w:pPr>
      <w:r>
        <w:rPr>
          <w:sz w:val="22"/>
          <w:szCs w:val="22"/>
        </w:rPr>
        <w:t xml:space="preserve"> </w:t>
      </w:r>
      <w:r w:rsidR="0050735B" w:rsidRPr="007C74B0">
        <w:rPr>
          <w:sz w:val="22"/>
          <w:szCs w:val="22"/>
        </w:rPr>
        <w:t>datum vytvoření souboru</w:t>
      </w:r>
      <w:r w:rsidR="004A4DB2" w:rsidRPr="007C74B0">
        <w:rPr>
          <w:sz w:val="22"/>
          <w:szCs w:val="22"/>
        </w:rPr>
        <w:t>;</w:t>
      </w:r>
    </w:p>
    <w:p w:rsidR="00842C91"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 číslo vozu</w:t>
      </w:r>
      <w:r w:rsidR="004A4DB2" w:rsidRPr="007C74B0">
        <w:rPr>
          <w:sz w:val="22"/>
          <w:szCs w:val="22"/>
        </w:rPr>
        <w:t>;</w:t>
      </w:r>
    </w:p>
    <w:p w:rsidR="00842C91"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 osobní číslo řidiče</w:t>
      </w:r>
      <w:r w:rsidR="004A4DB2" w:rsidRPr="007C74B0">
        <w:rPr>
          <w:sz w:val="22"/>
          <w:szCs w:val="22"/>
        </w:rPr>
        <w:t>;</w:t>
      </w:r>
    </w:p>
    <w:p w:rsidR="00842C91"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 datum a čas přihlášení řidiče</w:t>
      </w:r>
      <w:r w:rsidR="004A4DB2" w:rsidRPr="007C74B0">
        <w:rPr>
          <w:sz w:val="22"/>
          <w:szCs w:val="22"/>
        </w:rPr>
        <w:t>;</w:t>
      </w:r>
    </w:p>
    <w:p w:rsidR="00842C91"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 datum a čas odhlášení řidiče</w:t>
      </w:r>
      <w:r w:rsidR="004A4DB2" w:rsidRPr="007C74B0">
        <w:rPr>
          <w:sz w:val="22"/>
          <w:szCs w:val="22"/>
        </w:rPr>
        <w:t>;</w:t>
      </w:r>
    </w:p>
    <w:p w:rsidR="00842C91"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 stav měřiče spotřeby </w:t>
      </w:r>
      <w:r w:rsidR="00C65A08">
        <w:rPr>
          <w:sz w:val="22"/>
          <w:szCs w:val="22"/>
        </w:rPr>
        <w:t>PHM</w:t>
      </w:r>
      <w:r w:rsidRPr="007C74B0">
        <w:rPr>
          <w:sz w:val="22"/>
          <w:szCs w:val="22"/>
        </w:rPr>
        <w:t xml:space="preserve"> v okamžiku přihlášení řidiče</w:t>
      </w:r>
      <w:r w:rsidR="004A4DB2" w:rsidRPr="007C74B0">
        <w:rPr>
          <w:sz w:val="22"/>
          <w:szCs w:val="22"/>
        </w:rPr>
        <w:t>;</w:t>
      </w:r>
    </w:p>
    <w:p w:rsidR="00842C91" w:rsidRPr="007C74B0"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7C74B0">
        <w:rPr>
          <w:sz w:val="22"/>
          <w:szCs w:val="22"/>
        </w:rPr>
        <w:t xml:space="preserve"> stav</w:t>
      </w:r>
      <w:r w:rsidRPr="007C74B0">
        <w:rPr>
          <w:color w:val="000000"/>
          <w:sz w:val="22"/>
          <w:szCs w:val="22"/>
        </w:rPr>
        <w:t xml:space="preserve"> měřiče spotřeby </w:t>
      </w:r>
      <w:r w:rsidR="00C65A08">
        <w:rPr>
          <w:color w:val="000000"/>
          <w:sz w:val="22"/>
          <w:szCs w:val="22"/>
        </w:rPr>
        <w:t>PHM</w:t>
      </w:r>
      <w:r w:rsidRPr="007C74B0">
        <w:rPr>
          <w:color w:val="000000"/>
          <w:sz w:val="22"/>
          <w:szCs w:val="22"/>
        </w:rPr>
        <w:t xml:space="preserve"> v okamžiku odhlášení řidiče.</w:t>
      </w:r>
    </w:p>
    <w:p w:rsidR="007A532A" w:rsidRPr="007C74B0" w:rsidRDefault="007A532A" w:rsidP="007A532A">
      <w:pPr>
        <w:overflowPunct/>
        <w:autoSpaceDE/>
        <w:autoSpaceDN/>
        <w:adjustRightInd/>
        <w:spacing w:before="60" w:after="120"/>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4340A" w:rsidRPr="007C74B0" w:rsidTr="00202EF0">
        <w:tc>
          <w:tcPr>
            <w:tcW w:w="9495" w:type="dxa"/>
          </w:tcPr>
          <w:p w:rsidR="0044340A" w:rsidRPr="007C74B0" w:rsidRDefault="0044340A" w:rsidP="00202EF0">
            <w:pPr>
              <w:pStyle w:val="Zkladntext"/>
              <w:rPr>
                <w:sz w:val="2"/>
                <w:szCs w:val="2"/>
              </w:rPr>
            </w:pPr>
          </w:p>
          <w:p w:rsidR="0044340A" w:rsidRPr="007C74B0" w:rsidRDefault="0044340A" w:rsidP="00202EF0">
            <w:pPr>
              <w:pStyle w:val="Zkladntext"/>
            </w:pPr>
            <w:r w:rsidRPr="007C74B0">
              <w:t>Odpověď:  ANO/NE</w:t>
            </w:r>
          </w:p>
        </w:tc>
      </w:tr>
      <w:tr w:rsidR="0044340A" w:rsidRPr="007C74B0" w:rsidTr="00202EF0">
        <w:tc>
          <w:tcPr>
            <w:tcW w:w="9495" w:type="dxa"/>
          </w:tcPr>
          <w:p w:rsidR="0044340A" w:rsidRPr="007C74B0" w:rsidRDefault="0044340A" w:rsidP="00202EF0">
            <w:pPr>
              <w:pStyle w:val="Zkladntext"/>
              <w:rPr>
                <w:sz w:val="2"/>
                <w:szCs w:val="2"/>
              </w:rPr>
            </w:pPr>
          </w:p>
          <w:p w:rsidR="0044340A" w:rsidRPr="007C74B0" w:rsidRDefault="0044340A" w:rsidP="00202EF0">
            <w:pPr>
              <w:pStyle w:val="Zkladntext"/>
            </w:pPr>
            <w:r w:rsidRPr="007C74B0">
              <w:t>Doplňující popis:</w:t>
            </w:r>
          </w:p>
        </w:tc>
      </w:tr>
    </w:tbl>
    <w:p w:rsidR="007A532A" w:rsidRPr="007C74B0" w:rsidRDefault="007A532A" w:rsidP="00577A6C">
      <w:pPr>
        <w:pStyle w:val="Zkladntext3"/>
        <w:spacing w:before="120"/>
        <w:jc w:val="both"/>
        <w:rPr>
          <w:color w:val="000000"/>
          <w:sz w:val="22"/>
          <w:szCs w:val="22"/>
        </w:rPr>
      </w:pPr>
    </w:p>
    <w:p w:rsidR="007A532A" w:rsidRPr="007C74B0" w:rsidRDefault="007A532A" w:rsidP="00577A6C">
      <w:pPr>
        <w:pStyle w:val="Zkladntext3"/>
        <w:spacing w:before="120"/>
        <w:jc w:val="both"/>
        <w:rPr>
          <w:color w:val="000000"/>
          <w:sz w:val="22"/>
          <w:szCs w:val="22"/>
        </w:rPr>
      </w:pPr>
    </w:p>
    <w:p w:rsidR="007A532A" w:rsidRPr="007C74B0" w:rsidRDefault="0050735B" w:rsidP="00577A6C">
      <w:pPr>
        <w:pStyle w:val="Zkladntext3"/>
        <w:spacing w:before="120"/>
        <w:jc w:val="both"/>
        <w:rPr>
          <w:color w:val="000000"/>
          <w:sz w:val="22"/>
          <w:szCs w:val="22"/>
        </w:rPr>
      </w:pPr>
      <w:r w:rsidRPr="007C74B0">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A40AF0">
        <w:rPr>
          <w:color w:val="000000"/>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4340A" w:rsidRPr="007C74B0" w:rsidTr="00202EF0">
        <w:tc>
          <w:tcPr>
            <w:tcW w:w="9495" w:type="dxa"/>
          </w:tcPr>
          <w:p w:rsidR="0044340A" w:rsidRPr="007C74B0" w:rsidRDefault="0044340A" w:rsidP="00202EF0">
            <w:pPr>
              <w:pStyle w:val="Zkladntext"/>
              <w:rPr>
                <w:sz w:val="2"/>
                <w:szCs w:val="2"/>
              </w:rPr>
            </w:pPr>
          </w:p>
          <w:p w:rsidR="0044340A" w:rsidRPr="007C74B0" w:rsidRDefault="0044340A" w:rsidP="00202EF0">
            <w:pPr>
              <w:pStyle w:val="Zkladntext"/>
            </w:pPr>
            <w:r w:rsidRPr="007C74B0">
              <w:t>Odpověď:  ANO/NE</w:t>
            </w:r>
          </w:p>
        </w:tc>
      </w:tr>
      <w:tr w:rsidR="0044340A" w:rsidRPr="007C74B0" w:rsidTr="00202EF0">
        <w:tc>
          <w:tcPr>
            <w:tcW w:w="9495" w:type="dxa"/>
          </w:tcPr>
          <w:p w:rsidR="0044340A" w:rsidRPr="007C74B0" w:rsidRDefault="0044340A" w:rsidP="00202EF0">
            <w:pPr>
              <w:pStyle w:val="Zkladntext"/>
              <w:rPr>
                <w:sz w:val="2"/>
                <w:szCs w:val="2"/>
              </w:rPr>
            </w:pPr>
          </w:p>
          <w:p w:rsidR="0044340A" w:rsidRPr="007C74B0" w:rsidRDefault="0044340A" w:rsidP="00202EF0">
            <w:pPr>
              <w:pStyle w:val="Zkladntext"/>
            </w:pPr>
            <w:r w:rsidRPr="007C74B0">
              <w:t>Doplňující popis:</w:t>
            </w:r>
          </w:p>
        </w:tc>
      </w:tr>
    </w:tbl>
    <w:p w:rsidR="00426BA1" w:rsidRPr="007C74B0" w:rsidRDefault="00426BA1" w:rsidP="006D4861">
      <w:pPr>
        <w:pStyle w:val="Zkladntext3"/>
        <w:spacing w:after="0"/>
        <w:ind w:hanging="1"/>
        <w:jc w:val="both"/>
        <w:rPr>
          <w:sz w:val="22"/>
          <w:szCs w:val="22"/>
        </w:rPr>
      </w:pPr>
    </w:p>
    <w:p w:rsidR="007A532A" w:rsidRPr="007C74B0" w:rsidRDefault="007A532A" w:rsidP="006D4861">
      <w:pPr>
        <w:pStyle w:val="Zkladntext3"/>
        <w:spacing w:after="0"/>
        <w:ind w:hanging="1"/>
        <w:jc w:val="both"/>
        <w:rPr>
          <w:sz w:val="22"/>
          <w:szCs w:val="22"/>
        </w:rPr>
      </w:pPr>
    </w:p>
    <w:p w:rsidR="0050735B" w:rsidRPr="007C74B0" w:rsidRDefault="0050735B" w:rsidP="00577A6C">
      <w:pPr>
        <w:pStyle w:val="Zkladntext3"/>
        <w:spacing w:after="0"/>
        <w:ind w:hanging="1"/>
        <w:jc w:val="both"/>
        <w:rPr>
          <w:sz w:val="22"/>
          <w:szCs w:val="22"/>
        </w:rPr>
      </w:pPr>
      <w:r w:rsidRPr="007C74B0">
        <w:rPr>
          <w:sz w:val="22"/>
          <w:szCs w:val="22"/>
        </w:rPr>
        <w:t>Vozidlo bude vybaveno záznamovým zařízením, sledujícím po dobu 7 dní minimálně tyto provozní parametry vozidla:</w:t>
      </w:r>
    </w:p>
    <w:p w:rsidR="00577A6C" w:rsidRPr="007C74B0" w:rsidRDefault="00577A6C" w:rsidP="00577A6C">
      <w:pPr>
        <w:pStyle w:val="Zkladntext3"/>
        <w:spacing w:after="0"/>
        <w:ind w:hanging="1"/>
        <w:jc w:val="both"/>
        <w:rPr>
          <w:sz w:val="22"/>
          <w:szCs w:val="22"/>
        </w:rPr>
      </w:pPr>
    </w:p>
    <w:p w:rsidR="00577A6C" w:rsidRPr="007C74B0" w:rsidRDefault="00577A6C" w:rsidP="00577A6C">
      <w:pPr>
        <w:pStyle w:val="Zkladntext3"/>
        <w:spacing w:after="0"/>
        <w:ind w:hanging="1"/>
        <w:jc w:val="both"/>
        <w:rPr>
          <w:sz w:val="22"/>
          <w:szCs w:val="22"/>
        </w:rPr>
      </w:pPr>
    </w:p>
    <w:p w:rsidR="00577A6C" w:rsidRPr="007C74B0" w:rsidRDefault="00577A6C" w:rsidP="00577A6C">
      <w:pPr>
        <w:pStyle w:val="Zkladntext3"/>
        <w:spacing w:after="0"/>
        <w:ind w:hanging="1"/>
        <w:jc w:val="both"/>
        <w:rPr>
          <w:sz w:val="22"/>
          <w:szCs w:val="22"/>
        </w:rPr>
      </w:pPr>
    </w:p>
    <w:p w:rsidR="00842C91" w:rsidRPr="007C74B0" w:rsidRDefault="0044340A" w:rsidP="004E115A">
      <w:pPr>
        <w:pStyle w:val="Zkladntext3"/>
        <w:spacing w:after="0"/>
        <w:rPr>
          <w:sz w:val="22"/>
          <w:szCs w:val="22"/>
        </w:rPr>
      </w:pPr>
      <w:r w:rsidRPr="007C74B0">
        <w:rPr>
          <w:b/>
          <w:sz w:val="22"/>
          <w:szCs w:val="22"/>
        </w:rPr>
        <w:t>A</w:t>
      </w:r>
      <w:r w:rsidR="0050735B" w:rsidRPr="007C74B0">
        <w:rPr>
          <w:b/>
          <w:sz w:val="22"/>
          <w:szCs w:val="22"/>
        </w:rPr>
        <w:t>nalogové</w:t>
      </w:r>
      <w:r w:rsidRPr="007C74B0">
        <w:rPr>
          <w:b/>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w:t>
      </w:r>
      <w:r w:rsidR="0050735B" w:rsidRPr="007C74B0">
        <w:rPr>
          <w:sz w:val="22"/>
          <w:szCs w:val="22"/>
        </w:rPr>
        <w:t>ychlost jízdy</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s</w:t>
      </w:r>
      <w:r w:rsidR="0050735B" w:rsidRPr="007C74B0">
        <w:rPr>
          <w:sz w:val="22"/>
          <w:szCs w:val="22"/>
        </w:rPr>
        <w:t>tav paliva v</w:t>
      </w:r>
      <w:r w:rsidRPr="007C74B0">
        <w:rPr>
          <w:sz w:val="22"/>
          <w:szCs w:val="22"/>
        </w:rPr>
        <w:t> </w:t>
      </w:r>
      <w:r w:rsidR="0050735B" w:rsidRPr="007C74B0">
        <w:rPr>
          <w:sz w:val="22"/>
          <w:szCs w:val="22"/>
        </w:rPr>
        <w:t>nádrži</w:t>
      </w:r>
      <w:r w:rsidRPr="007C74B0">
        <w:rPr>
          <w:sz w:val="22"/>
          <w:szCs w:val="22"/>
        </w:rPr>
        <w:t>.</w:t>
      </w:r>
    </w:p>
    <w:p w:rsidR="00842C91" w:rsidRPr="007C74B0" w:rsidRDefault="0044340A" w:rsidP="006D4861">
      <w:pPr>
        <w:pStyle w:val="Zkladntext3"/>
        <w:spacing w:before="120" w:after="0"/>
        <w:rPr>
          <w:b/>
          <w:sz w:val="22"/>
          <w:szCs w:val="22"/>
        </w:rPr>
      </w:pPr>
      <w:r w:rsidRPr="007C74B0">
        <w:rPr>
          <w:b/>
          <w:sz w:val="22"/>
          <w:szCs w:val="22"/>
        </w:rPr>
        <w:t>S</w:t>
      </w:r>
      <w:r w:rsidR="0050735B" w:rsidRPr="007C74B0">
        <w:rPr>
          <w:b/>
          <w:sz w:val="22"/>
          <w:szCs w:val="22"/>
        </w:rPr>
        <w:t>tavové</w:t>
      </w:r>
      <w:r w:rsidRPr="007C74B0">
        <w:rPr>
          <w:b/>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o</w:t>
      </w:r>
      <w:r w:rsidR="0050735B" w:rsidRPr="007C74B0">
        <w:rPr>
          <w:sz w:val="22"/>
          <w:szCs w:val="22"/>
        </w:rPr>
        <w:t>sobní číslo řidiče</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c</w:t>
      </w:r>
      <w:r w:rsidR="0050735B" w:rsidRPr="007C74B0">
        <w:rPr>
          <w:sz w:val="22"/>
          <w:szCs w:val="22"/>
        </w:rPr>
        <w:t>hod motoru</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j</w:t>
      </w:r>
      <w:r w:rsidR="0050735B" w:rsidRPr="007C74B0">
        <w:rPr>
          <w:sz w:val="22"/>
          <w:szCs w:val="22"/>
        </w:rPr>
        <w:t>ízda vpřed</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j</w:t>
      </w:r>
      <w:r w:rsidR="0050735B" w:rsidRPr="007C74B0">
        <w:rPr>
          <w:sz w:val="22"/>
          <w:szCs w:val="22"/>
        </w:rPr>
        <w:t>ízda vzad</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p</w:t>
      </w:r>
      <w:r w:rsidR="0050735B" w:rsidRPr="007C74B0">
        <w:rPr>
          <w:sz w:val="22"/>
          <w:szCs w:val="22"/>
        </w:rPr>
        <w:t>edál akcelerace</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n</w:t>
      </w:r>
      <w:r w:rsidR="0050735B" w:rsidRPr="007C74B0">
        <w:rPr>
          <w:sz w:val="22"/>
          <w:szCs w:val="22"/>
        </w:rPr>
        <w:t>ožní brzda</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w:t>
      </w:r>
      <w:r w:rsidR="0050735B" w:rsidRPr="007C74B0">
        <w:rPr>
          <w:sz w:val="22"/>
          <w:szCs w:val="22"/>
        </w:rPr>
        <w:t>uční brzda</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z</w:t>
      </w:r>
      <w:r w:rsidR="0050735B" w:rsidRPr="007C74B0">
        <w:rPr>
          <w:sz w:val="22"/>
          <w:szCs w:val="22"/>
        </w:rPr>
        <w:t>astávková brzda</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w:t>
      </w:r>
      <w:r w:rsidR="0050735B" w:rsidRPr="007C74B0">
        <w:rPr>
          <w:sz w:val="22"/>
          <w:szCs w:val="22"/>
        </w:rPr>
        <w:t>etardér</w:t>
      </w:r>
      <w:r w:rsidR="004A4DB2" w:rsidRPr="007C74B0">
        <w:rPr>
          <w:sz w:val="22"/>
          <w:szCs w:val="22"/>
        </w:rPr>
        <w:t>;</w:t>
      </w:r>
    </w:p>
    <w:p w:rsidR="00842C91" w:rsidRPr="007C74B0" w:rsidRDefault="0044340A"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o</w:t>
      </w:r>
      <w:r w:rsidR="0050735B" w:rsidRPr="007C74B0">
        <w:rPr>
          <w:sz w:val="22"/>
          <w:szCs w:val="22"/>
        </w:rPr>
        <w:t>brysová světla</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p</w:t>
      </w:r>
      <w:r w:rsidR="0050735B" w:rsidRPr="007C74B0">
        <w:rPr>
          <w:sz w:val="22"/>
          <w:szCs w:val="22"/>
        </w:rPr>
        <w:t>otkávací světla</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m</w:t>
      </w:r>
      <w:r w:rsidR="0050735B" w:rsidRPr="007C74B0">
        <w:rPr>
          <w:sz w:val="22"/>
          <w:szCs w:val="22"/>
        </w:rPr>
        <w:t>lhová světla</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d</w:t>
      </w:r>
      <w:r w:rsidR="0050735B" w:rsidRPr="007C74B0">
        <w:rPr>
          <w:sz w:val="22"/>
          <w:szCs w:val="22"/>
        </w:rPr>
        <w:t>álková světla</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s</w:t>
      </w:r>
      <w:r w:rsidR="0050735B" w:rsidRPr="007C74B0">
        <w:rPr>
          <w:sz w:val="22"/>
          <w:szCs w:val="22"/>
        </w:rPr>
        <w:t>měrovka pravá</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s</w:t>
      </w:r>
      <w:r w:rsidR="0050735B" w:rsidRPr="007C74B0">
        <w:rPr>
          <w:sz w:val="22"/>
          <w:szCs w:val="22"/>
        </w:rPr>
        <w:t>měrovka levá</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h</w:t>
      </w:r>
      <w:r w:rsidR="0050735B" w:rsidRPr="007C74B0">
        <w:rPr>
          <w:sz w:val="22"/>
          <w:szCs w:val="22"/>
        </w:rPr>
        <w:t>oukačka</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s</w:t>
      </w:r>
      <w:r w:rsidR="0050735B" w:rsidRPr="007C74B0">
        <w:rPr>
          <w:sz w:val="22"/>
          <w:szCs w:val="22"/>
        </w:rPr>
        <w:t>větelná houkačka</w:t>
      </w:r>
      <w:r w:rsidR="004A4DB2" w:rsidRPr="007C74B0">
        <w:rPr>
          <w:sz w:val="22"/>
          <w:szCs w:val="22"/>
        </w:rPr>
        <w:t>;</w:t>
      </w:r>
    </w:p>
    <w:p w:rsidR="00842C91" w:rsidRPr="007C74B0" w:rsidRDefault="0044340A" w:rsidP="00D7570E">
      <w:pPr>
        <w:numPr>
          <w:ilvl w:val="0"/>
          <w:numId w:val="69"/>
        </w:numPr>
        <w:overflowPunct/>
        <w:autoSpaceDE/>
        <w:autoSpaceDN/>
        <w:adjustRightInd/>
        <w:ind w:left="709" w:hanging="283"/>
        <w:jc w:val="both"/>
        <w:textAlignment w:val="auto"/>
        <w:rPr>
          <w:sz w:val="22"/>
          <w:szCs w:val="22"/>
        </w:rPr>
      </w:pPr>
      <w:r w:rsidRPr="007C74B0">
        <w:rPr>
          <w:sz w:val="22"/>
          <w:szCs w:val="22"/>
        </w:rPr>
        <w:t>v</w:t>
      </w:r>
      <w:r w:rsidR="0050735B" w:rsidRPr="007C74B0">
        <w:rPr>
          <w:sz w:val="22"/>
          <w:szCs w:val="22"/>
        </w:rPr>
        <w:t>nitřní osvětlení</w:t>
      </w:r>
      <w:r w:rsidR="004A4DB2" w:rsidRPr="007C74B0">
        <w:rPr>
          <w:sz w:val="22"/>
          <w:szCs w:val="22"/>
        </w:rPr>
        <w:t>;</w:t>
      </w:r>
    </w:p>
    <w:p w:rsidR="00426BA1" w:rsidRPr="007C74B0"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7C74B0">
        <w:rPr>
          <w:sz w:val="22"/>
          <w:szCs w:val="22"/>
        </w:rPr>
        <w:t>c</w:t>
      </w:r>
      <w:r w:rsidR="0050735B" w:rsidRPr="007C74B0">
        <w:rPr>
          <w:sz w:val="22"/>
          <w:szCs w:val="22"/>
        </w:rPr>
        <w:t>hod</w:t>
      </w:r>
      <w:r w:rsidR="0050735B" w:rsidRPr="007C74B0">
        <w:rPr>
          <w:color w:val="000000"/>
          <w:sz w:val="22"/>
          <w:szCs w:val="22"/>
        </w:rPr>
        <w:t xml:space="preserve"> předehřívače v čase (úseky chodu od-do)</w:t>
      </w:r>
      <w:r w:rsidRPr="007C74B0">
        <w:rPr>
          <w:color w:val="000000"/>
          <w:sz w:val="22"/>
          <w:szCs w:val="22"/>
        </w:rPr>
        <w:t>.</w:t>
      </w:r>
    </w:p>
    <w:p w:rsidR="007A532A" w:rsidRPr="007C74B0" w:rsidRDefault="007A532A" w:rsidP="007A532A">
      <w:pPr>
        <w:overflowPunct/>
        <w:autoSpaceDE/>
        <w:autoSpaceDN/>
        <w:adjustRightInd/>
        <w:spacing w:after="120"/>
        <w:jc w:val="both"/>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943A3" w:rsidRPr="007C74B0" w:rsidTr="00B807D6">
        <w:tc>
          <w:tcPr>
            <w:tcW w:w="9495" w:type="dxa"/>
          </w:tcPr>
          <w:p w:rsidR="00F943A3" w:rsidRPr="007C74B0" w:rsidRDefault="00F943A3" w:rsidP="00B807D6">
            <w:pPr>
              <w:pStyle w:val="Zkladntext"/>
              <w:rPr>
                <w:sz w:val="2"/>
                <w:szCs w:val="2"/>
              </w:rPr>
            </w:pPr>
          </w:p>
          <w:p w:rsidR="00F943A3" w:rsidRPr="007C74B0" w:rsidRDefault="00F943A3" w:rsidP="00B807D6">
            <w:pPr>
              <w:pStyle w:val="Zkladntext"/>
            </w:pPr>
            <w:r w:rsidRPr="007C74B0">
              <w:t>Odpověď:  ANO/NE</w:t>
            </w:r>
          </w:p>
        </w:tc>
      </w:tr>
      <w:tr w:rsidR="00F943A3" w:rsidRPr="007C74B0" w:rsidTr="00B807D6">
        <w:tc>
          <w:tcPr>
            <w:tcW w:w="9495" w:type="dxa"/>
          </w:tcPr>
          <w:p w:rsidR="00F943A3" w:rsidRPr="007C74B0" w:rsidRDefault="00F943A3" w:rsidP="00B807D6">
            <w:pPr>
              <w:pStyle w:val="Zkladntext"/>
              <w:rPr>
                <w:sz w:val="2"/>
                <w:szCs w:val="2"/>
              </w:rPr>
            </w:pPr>
          </w:p>
          <w:p w:rsidR="00F943A3" w:rsidRPr="007C74B0" w:rsidRDefault="00F943A3" w:rsidP="00B807D6">
            <w:pPr>
              <w:pStyle w:val="Zkladntext"/>
            </w:pPr>
            <w:r w:rsidRPr="007C74B0">
              <w:t>Doplňující popis:</w:t>
            </w:r>
          </w:p>
        </w:tc>
      </w:tr>
    </w:tbl>
    <w:p w:rsidR="007A532A" w:rsidRPr="007C74B0" w:rsidRDefault="007A532A" w:rsidP="007A532A">
      <w:bookmarkStart w:id="578" w:name="_Toc471727613"/>
    </w:p>
    <w:p w:rsidR="00290C5E" w:rsidRPr="007C74B0" w:rsidRDefault="00290C5E" w:rsidP="00290C5E">
      <w:pPr>
        <w:pStyle w:val="Nadpis2"/>
        <w:numPr>
          <w:ilvl w:val="1"/>
          <w:numId w:val="5"/>
        </w:numPr>
        <w:ind w:left="720" w:hanging="720"/>
        <w:rPr>
          <w:sz w:val="22"/>
          <w:szCs w:val="22"/>
        </w:rPr>
      </w:pPr>
      <w:bookmarkStart w:id="579" w:name="_Toc493492670"/>
      <w:bookmarkStart w:id="580" w:name="_Toc507395176"/>
      <w:r w:rsidRPr="007C74B0">
        <w:rPr>
          <w:sz w:val="22"/>
          <w:szCs w:val="22"/>
        </w:rPr>
        <w:t>TACHOGRAF</w:t>
      </w:r>
      <w:bookmarkEnd w:id="579"/>
      <w:bookmarkEnd w:id="580"/>
    </w:p>
    <w:p w:rsidR="00290C5E" w:rsidRPr="007C74B0" w:rsidRDefault="00290C5E" w:rsidP="00290C5E">
      <w:pPr>
        <w:overflowPunct/>
        <w:autoSpaceDE/>
        <w:autoSpaceDN/>
        <w:adjustRightInd/>
        <w:jc w:val="both"/>
        <w:textAlignment w:val="auto"/>
        <w:rPr>
          <w:sz w:val="22"/>
          <w:szCs w:val="22"/>
        </w:rPr>
      </w:pPr>
      <w:r w:rsidRPr="007C74B0">
        <w:rPr>
          <w:sz w:val="22"/>
          <w:szCs w:val="22"/>
        </w:rPr>
        <w:t>Požadujeme vybavit dodané vozy schváleným automobilovým tachografem pro hlídání pracovní doby řidičů. Požaduje se však, aby byla umožněna jízda vozidla bez karty řidiče a na tachografu nebylo generováno chybové hlášení, především akustické.</w:t>
      </w:r>
    </w:p>
    <w:p w:rsidR="00290C5E" w:rsidRPr="007C74B0" w:rsidRDefault="00290C5E" w:rsidP="00290C5E">
      <w:pPr>
        <w:pStyle w:val="Zkladntext"/>
        <w:spacing w:after="0"/>
        <w:rPr>
          <w:b/>
          <w:sz w:val="22"/>
          <w:szCs w:val="22"/>
        </w:rPr>
      </w:pPr>
      <w:r w:rsidRPr="007C74B0">
        <w:rPr>
          <w:b/>
          <w:sz w:val="22"/>
          <w:szCs w:val="22"/>
        </w:rPr>
        <w:t>Elektronické záznamové zařízení umístit v zorném poli řidiče.</w:t>
      </w:r>
    </w:p>
    <w:p w:rsidR="00290C5E" w:rsidRPr="007C74B0" w:rsidRDefault="00290C5E" w:rsidP="00290C5E">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90C5E" w:rsidRPr="007C74B0" w:rsidTr="00F63BD0">
        <w:tc>
          <w:tcPr>
            <w:tcW w:w="9495" w:type="dxa"/>
          </w:tcPr>
          <w:p w:rsidR="00290C5E" w:rsidRPr="007C74B0" w:rsidRDefault="00290C5E" w:rsidP="00F63BD0">
            <w:pPr>
              <w:pStyle w:val="Zkladntext"/>
              <w:rPr>
                <w:sz w:val="2"/>
                <w:szCs w:val="2"/>
              </w:rPr>
            </w:pPr>
          </w:p>
          <w:p w:rsidR="00290C5E" w:rsidRPr="007C74B0" w:rsidRDefault="00290C5E" w:rsidP="00F63BD0">
            <w:pPr>
              <w:pStyle w:val="Zkladntext"/>
            </w:pPr>
            <w:r w:rsidRPr="007C74B0">
              <w:t>Odpověď:  ANO</w:t>
            </w:r>
            <w:r w:rsidR="002D1311">
              <w:t>/NE</w:t>
            </w:r>
          </w:p>
        </w:tc>
      </w:tr>
      <w:tr w:rsidR="00290C5E" w:rsidRPr="007C74B0" w:rsidTr="00F63BD0">
        <w:tc>
          <w:tcPr>
            <w:tcW w:w="9495" w:type="dxa"/>
          </w:tcPr>
          <w:p w:rsidR="00290C5E" w:rsidRPr="007C74B0" w:rsidRDefault="00290C5E" w:rsidP="00F63BD0">
            <w:pPr>
              <w:pStyle w:val="Zkladntext"/>
              <w:rPr>
                <w:sz w:val="2"/>
                <w:szCs w:val="2"/>
              </w:rPr>
            </w:pPr>
          </w:p>
          <w:p w:rsidR="00290C5E" w:rsidRPr="007C74B0" w:rsidRDefault="00290C5E" w:rsidP="002D1311">
            <w:pPr>
              <w:pStyle w:val="Zkladntext"/>
            </w:pPr>
            <w:r w:rsidRPr="007C74B0">
              <w:t xml:space="preserve">Doplňující popis: </w:t>
            </w:r>
          </w:p>
        </w:tc>
      </w:tr>
    </w:tbl>
    <w:p w:rsidR="007A532A" w:rsidRPr="007C74B0" w:rsidRDefault="007A532A" w:rsidP="007A532A"/>
    <w:p w:rsidR="00EC038B" w:rsidRDefault="00EC038B" w:rsidP="007A532A"/>
    <w:p w:rsidR="00F943A3" w:rsidRPr="007C74B0" w:rsidRDefault="00F943A3" w:rsidP="00F943A3">
      <w:pPr>
        <w:pStyle w:val="Nadpis2"/>
        <w:numPr>
          <w:ilvl w:val="1"/>
          <w:numId w:val="5"/>
        </w:numPr>
        <w:ind w:left="720" w:hanging="720"/>
        <w:rPr>
          <w:sz w:val="22"/>
          <w:szCs w:val="22"/>
        </w:rPr>
      </w:pPr>
      <w:bookmarkStart w:id="581" w:name="_Toc504393047"/>
      <w:bookmarkStart w:id="582" w:name="_Toc481574217"/>
      <w:bookmarkStart w:id="583" w:name="_Toc507395177"/>
      <w:bookmarkEnd w:id="581"/>
      <w:r w:rsidRPr="007C74B0">
        <w:rPr>
          <w:sz w:val="22"/>
          <w:szCs w:val="22"/>
        </w:rPr>
        <w:t>KAMEROVÝ SYSTÉM</w:t>
      </w:r>
      <w:bookmarkEnd w:id="578"/>
      <w:bookmarkEnd w:id="582"/>
      <w:bookmarkEnd w:id="583"/>
    </w:p>
    <w:p w:rsidR="00F943A3" w:rsidRPr="007C74B0" w:rsidRDefault="00F943A3" w:rsidP="00921F13">
      <w:pPr>
        <w:pStyle w:val="Nadpis2"/>
        <w:numPr>
          <w:ilvl w:val="2"/>
          <w:numId w:val="5"/>
        </w:numPr>
        <w:spacing w:before="120"/>
        <w:ind w:left="709"/>
        <w:rPr>
          <w:sz w:val="22"/>
          <w:szCs w:val="22"/>
        </w:rPr>
      </w:pPr>
      <w:bookmarkStart w:id="584" w:name="_Toc504393049"/>
      <w:bookmarkStart w:id="585" w:name="_Toc481574218"/>
      <w:bookmarkStart w:id="586" w:name="_Toc507395178"/>
      <w:bookmarkEnd w:id="584"/>
      <w:r w:rsidRPr="007C74B0">
        <w:rPr>
          <w:sz w:val="22"/>
          <w:szCs w:val="22"/>
        </w:rPr>
        <w:t>Kolizní kamera</w:t>
      </w:r>
      <w:bookmarkEnd w:id="585"/>
      <w:bookmarkEnd w:id="586"/>
    </w:p>
    <w:p w:rsidR="00864767" w:rsidRPr="007C74B0" w:rsidRDefault="009635F4" w:rsidP="00D7570E">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 xml:space="preserve">Vozidlo požadujeme </w:t>
      </w:r>
      <w:r w:rsidR="00F943A3" w:rsidRPr="007C74B0">
        <w:rPr>
          <w:sz w:val="22"/>
          <w:szCs w:val="22"/>
        </w:rPr>
        <w:t xml:space="preserve">vybavit pouze přípravou pro montáž kolizní kamery (místo k umístění, včetně připojovacího místa ke zdroji napájení). Předpokládaná záznamová jednotka </w:t>
      </w:r>
      <w:r w:rsidR="00252DDB" w:rsidRPr="007C74B0">
        <w:rPr>
          <w:sz w:val="22"/>
          <w:szCs w:val="22"/>
        </w:rPr>
        <w:t>s paměťovou SD kartou</w:t>
      </w:r>
      <w:r w:rsidR="00F82250" w:rsidRPr="007C74B0">
        <w:rPr>
          <w:sz w:val="22"/>
          <w:szCs w:val="22"/>
        </w:rPr>
        <w:t>.</w:t>
      </w:r>
      <w:r w:rsidR="00F943A3" w:rsidRPr="007C74B0">
        <w:rPr>
          <w:sz w:val="22"/>
          <w:szCs w:val="22"/>
        </w:rPr>
        <w:t xml:space="preserve"> Kolizní kamera bude s rozlišením 1920x1080 (full HD), FPS 60, s možností snížení rozlišení a FPS.</w:t>
      </w:r>
    </w:p>
    <w:p w:rsidR="007A532A" w:rsidRPr="007C74B0" w:rsidRDefault="007A532A" w:rsidP="00D7570E">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943A3" w:rsidRPr="007C74B0" w:rsidTr="00B807D6">
        <w:tc>
          <w:tcPr>
            <w:tcW w:w="9495" w:type="dxa"/>
          </w:tcPr>
          <w:p w:rsidR="00F943A3" w:rsidRPr="007C74B0" w:rsidRDefault="00F943A3" w:rsidP="00B807D6">
            <w:pPr>
              <w:pStyle w:val="Zkladntext"/>
              <w:rPr>
                <w:sz w:val="2"/>
                <w:szCs w:val="2"/>
              </w:rPr>
            </w:pPr>
          </w:p>
          <w:p w:rsidR="00F943A3" w:rsidRPr="007C74B0" w:rsidRDefault="00F943A3" w:rsidP="00B807D6">
            <w:pPr>
              <w:pStyle w:val="Zkladntext"/>
            </w:pPr>
            <w:r w:rsidRPr="007C74B0">
              <w:t>Odpověď:  ANO/NE</w:t>
            </w:r>
          </w:p>
        </w:tc>
      </w:tr>
      <w:tr w:rsidR="00F943A3" w:rsidRPr="007C74B0" w:rsidTr="00B807D6">
        <w:tc>
          <w:tcPr>
            <w:tcW w:w="9495" w:type="dxa"/>
          </w:tcPr>
          <w:p w:rsidR="00F943A3" w:rsidRPr="007C74B0" w:rsidRDefault="00F943A3" w:rsidP="00B807D6">
            <w:pPr>
              <w:pStyle w:val="Zkladntext"/>
              <w:rPr>
                <w:sz w:val="2"/>
                <w:szCs w:val="2"/>
              </w:rPr>
            </w:pPr>
          </w:p>
          <w:p w:rsidR="00F943A3" w:rsidRPr="007C74B0" w:rsidRDefault="00F943A3" w:rsidP="00B807D6">
            <w:pPr>
              <w:pStyle w:val="Zkladntext"/>
            </w:pPr>
            <w:r w:rsidRPr="007C74B0">
              <w:t>Doplňující popis:</w:t>
            </w:r>
          </w:p>
        </w:tc>
      </w:tr>
    </w:tbl>
    <w:p w:rsidR="007A532A" w:rsidRPr="007C74B0" w:rsidRDefault="007A532A" w:rsidP="007A532A"/>
    <w:p w:rsidR="007A532A" w:rsidRPr="007C74B0" w:rsidRDefault="007A532A" w:rsidP="007A532A"/>
    <w:p w:rsidR="00F943A3" w:rsidRPr="007C74B0" w:rsidRDefault="00F943A3" w:rsidP="00F943A3">
      <w:pPr>
        <w:pStyle w:val="Nadpis2"/>
        <w:numPr>
          <w:ilvl w:val="2"/>
          <w:numId w:val="5"/>
        </w:numPr>
        <w:ind w:left="709"/>
        <w:rPr>
          <w:sz w:val="22"/>
          <w:szCs w:val="22"/>
        </w:rPr>
      </w:pPr>
      <w:bookmarkStart w:id="587" w:name="_Toc481574219"/>
      <w:bookmarkStart w:id="588" w:name="_Toc507395179"/>
      <w:r w:rsidRPr="007C74B0">
        <w:rPr>
          <w:sz w:val="22"/>
          <w:szCs w:val="22"/>
        </w:rPr>
        <w:t>Parkovací kamera</w:t>
      </w:r>
      <w:bookmarkEnd w:id="587"/>
      <w:bookmarkEnd w:id="588"/>
    </w:p>
    <w:p w:rsidR="00F943A3" w:rsidRPr="007C74B0" w:rsidRDefault="00F943A3" w:rsidP="00F943A3">
      <w:pPr>
        <w:numPr>
          <w:ilvl w:val="1"/>
          <w:numId w:val="0"/>
        </w:numPr>
        <w:tabs>
          <w:tab w:val="num" w:pos="576"/>
        </w:tabs>
        <w:overflowPunct/>
        <w:autoSpaceDE/>
        <w:autoSpaceDN/>
        <w:adjustRightInd/>
        <w:jc w:val="both"/>
        <w:textAlignment w:val="auto"/>
        <w:rPr>
          <w:sz w:val="22"/>
          <w:szCs w:val="22"/>
        </w:rPr>
      </w:pPr>
      <w:r w:rsidRPr="007C74B0">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sidRPr="007C74B0">
        <w:rPr>
          <w:sz w:val="22"/>
          <w:szCs w:val="22"/>
        </w:rPr>
        <w:t>a</w:t>
      </w:r>
      <w:r w:rsidRPr="007C74B0">
        <w:rPr>
          <w:sz w:val="22"/>
          <w:szCs w:val="22"/>
        </w:rPr>
        <w:t xml:space="preserve">zení zpátečky se kryt automaticky odklopil. </w:t>
      </w:r>
    </w:p>
    <w:p w:rsidR="00864767" w:rsidRPr="007C74B0" w:rsidRDefault="00F943A3" w:rsidP="00A64AD1">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Umístění displeje požadujeme mimo zorné pole řidiče.</w:t>
      </w:r>
    </w:p>
    <w:p w:rsidR="00577A6C" w:rsidRPr="007C74B0"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243F34" w:rsidRPr="007C74B0" w:rsidRDefault="00243F34" w:rsidP="00243F34">
      <w:bookmarkStart w:id="589" w:name="_Toc471998747"/>
      <w:bookmarkStart w:id="590" w:name="_Toc471999434"/>
      <w:bookmarkEnd w:id="589"/>
      <w:bookmarkEnd w:id="590"/>
    </w:p>
    <w:p w:rsidR="00243F34" w:rsidRPr="007C74B0" w:rsidRDefault="00243F34" w:rsidP="00243F34"/>
    <w:p w:rsidR="00842C91" w:rsidRPr="007C74B0" w:rsidRDefault="0046484D" w:rsidP="001F7AF7">
      <w:pPr>
        <w:pStyle w:val="Nadpis2"/>
        <w:numPr>
          <w:ilvl w:val="2"/>
          <w:numId w:val="5"/>
        </w:numPr>
        <w:ind w:left="709"/>
        <w:rPr>
          <w:sz w:val="22"/>
          <w:szCs w:val="22"/>
        </w:rPr>
      </w:pPr>
      <w:bookmarkStart w:id="591" w:name="_Toc481574220"/>
      <w:bookmarkStart w:id="592" w:name="_Toc507395180"/>
      <w:r w:rsidRPr="007C74B0">
        <w:rPr>
          <w:sz w:val="22"/>
          <w:szCs w:val="22"/>
        </w:rPr>
        <w:t>BEZPEČNOSTNÍ KAMERY</w:t>
      </w:r>
      <w:r w:rsidR="003C35EE" w:rsidRPr="007C74B0">
        <w:rPr>
          <w:sz w:val="22"/>
          <w:szCs w:val="22"/>
        </w:rPr>
        <w:t xml:space="preserve"> dveří a interiéru</w:t>
      </w:r>
      <w:bookmarkEnd w:id="591"/>
      <w:bookmarkEnd w:id="592"/>
    </w:p>
    <w:p w:rsidR="00864767" w:rsidRPr="007C74B0"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p>
    <w:p w:rsidR="0084087B" w:rsidRPr="007C74B0"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A26573" w:rsidRPr="007C74B0"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4087B" w:rsidRPr="007C74B0" w:rsidRDefault="0084087B" w:rsidP="00A64AD1">
      <w:pPr>
        <w:numPr>
          <w:ilvl w:val="1"/>
          <w:numId w:val="0"/>
        </w:numPr>
        <w:tabs>
          <w:tab w:val="num" w:pos="576"/>
        </w:tabs>
        <w:overflowPunct/>
        <w:autoSpaceDE/>
        <w:autoSpaceDN/>
        <w:adjustRightInd/>
        <w:spacing w:after="120"/>
        <w:jc w:val="both"/>
        <w:textAlignment w:val="auto"/>
        <w:rPr>
          <w:sz w:val="22"/>
          <w:szCs w:val="22"/>
        </w:rPr>
      </w:pPr>
    </w:p>
    <w:p w:rsidR="00864767" w:rsidRPr="007C74B0"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 xml:space="preserve">Záznamy budou ukládány v časových intervalech v délce 10 min. s možností změny nastavení intervalu </w:t>
      </w:r>
      <w:r w:rsidR="00AB4570" w:rsidRPr="007C74B0">
        <w:rPr>
          <w:sz w:val="22"/>
          <w:szCs w:val="22"/>
        </w:rPr>
        <w:t>Kupujícím</w:t>
      </w:r>
      <w:r w:rsidRPr="007C74B0">
        <w:rPr>
          <w:sz w:val="22"/>
          <w:szCs w:val="22"/>
        </w:rPr>
        <w:t>. Záznam bude obsahovat časové údaje, přičemž bude čas přenášen ze stávajícího palubního systému. Pro připojení na palubní systém bude nutno využít switch, vzhledem k tomu, že palubní počítač nemá volný port.</w:t>
      </w:r>
    </w:p>
    <w:p w:rsidR="0084087B" w:rsidRPr="007C74B0"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0B7F36" w:rsidRPr="007C74B0"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84087B" w:rsidRPr="007C74B0"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0B7F36" w:rsidRPr="007C74B0" w:rsidRDefault="000B7F36">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B7405A" w:rsidRPr="007C74B0" w:rsidRDefault="00B7405A" w:rsidP="00FA28C3">
      <w:pPr>
        <w:numPr>
          <w:ilvl w:val="1"/>
          <w:numId w:val="0"/>
        </w:numPr>
        <w:tabs>
          <w:tab w:val="num" w:pos="576"/>
        </w:tabs>
        <w:overflowPunct/>
        <w:autoSpaceDE/>
        <w:autoSpaceDN/>
        <w:adjustRightInd/>
        <w:spacing w:after="120"/>
        <w:jc w:val="both"/>
        <w:textAlignment w:val="auto"/>
        <w:rPr>
          <w:b/>
          <w:sz w:val="22"/>
          <w:szCs w:val="22"/>
        </w:rPr>
      </w:pPr>
      <w:r>
        <w:rPr>
          <w:b/>
          <w:sz w:val="22"/>
          <w:szCs w:val="22"/>
        </w:rPr>
        <w:t>Kamery dveří:</w:t>
      </w:r>
    </w:p>
    <w:p w:rsidR="00B7405A" w:rsidRDefault="00072642"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1</w:t>
      </w:r>
      <w:r w:rsidR="005D7C2B" w:rsidRPr="007C74B0">
        <w:rPr>
          <w:sz w:val="22"/>
          <w:szCs w:val="22"/>
        </w:rPr>
        <w:t xml:space="preserve"> ks</w:t>
      </w:r>
      <w:r>
        <w:rPr>
          <w:sz w:val="22"/>
          <w:szCs w:val="22"/>
        </w:rPr>
        <w:t xml:space="preserve"> </w:t>
      </w:r>
      <w:r w:rsidR="00B7405A">
        <w:rPr>
          <w:sz w:val="22"/>
          <w:szCs w:val="22"/>
        </w:rPr>
        <w:t>n</w:t>
      </w:r>
      <w:r w:rsidR="00B7405A" w:rsidRPr="007C74B0">
        <w:rPr>
          <w:sz w:val="22"/>
          <w:szCs w:val="22"/>
        </w:rPr>
        <w:t xml:space="preserve">ad druhými </w:t>
      </w:r>
      <w:r w:rsidR="0046484D" w:rsidRPr="007C74B0">
        <w:rPr>
          <w:sz w:val="22"/>
          <w:szCs w:val="22"/>
        </w:rPr>
        <w:t>(záběr kamer na celý prostor pro nástup cestujících včetně nástupní hrany a přiměřené plochy nástupiště)</w:t>
      </w:r>
      <w:r w:rsidR="00634AC3" w:rsidRPr="007C74B0">
        <w:rPr>
          <w:sz w:val="22"/>
          <w:szCs w:val="22"/>
        </w:rPr>
        <w:t>,</w:t>
      </w:r>
    </w:p>
    <w:p w:rsidR="00B7405A" w:rsidRDefault="00B7405A" w:rsidP="00FA28C3">
      <w:pPr>
        <w:numPr>
          <w:ilvl w:val="1"/>
          <w:numId w:val="0"/>
        </w:numPr>
        <w:tabs>
          <w:tab w:val="num" w:pos="576"/>
        </w:tabs>
        <w:overflowPunct/>
        <w:autoSpaceDE/>
        <w:autoSpaceDN/>
        <w:adjustRightInd/>
        <w:spacing w:after="120"/>
        <w:jc w:val="both"/>
        <w:textAlignment w:val="auto"/>
        <w:rPr>
          <w:sz w:val="22"/>
          <w:szCs w:val="22"/>
        </w:rPr>
      </w:pPr>
    </w:p>
    <w:p w:rsidR="00634AC3" w:rsidRPr="00B7405A" w:rsidRDefault="00B360AA" w:rsidP="00FA28C3">
      <w:pPr>
        <w:numPr>
          <w:ilvl w:val="1"/>
          <w:numId w:val="0"/>
        </w:numPr>
        <w:tabs>
          <w:tab w:val="num" w:pos="576"/>
        </w:tabs>
        <w:overflowPunct/>
        <w:autoSpaceDE/>
        <w:autoSpaceDN/>
        <w:adjustRightInd/>
        <w:spacing w:after="120"/>
        <w:jc w:val="both"/>
        <w:textAlignment w:val="auto"/>
        <w:rPr>
          <w:b/>
          <w:sz w:val="22"/>
          <w:szCs w:val="22"/>
        </w:rPr>
      </w:pPr>
      <w:r w:rsidRPr="00B360AA">
        <w:rPr>
          <w:b/>
          <w:sz w:val="22"/>
          <w:szCs w:val="22"/>
        </w:rPr>
        <w:t xml:space="preserve">Kamery interiéru: </w:t>
      </w:r>
    </w:p>
    <w:p w:rsidR="005D7C2B" w:rsidRDefault="00B7405A"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Záběry kamer v salónu cestujících monitorují celý prostor pro cestující tak, aby nevznikala hluchá místa.</w:t>
      </w:r>
      <w:r>
        <w:rPr>
          <w:sz w:val="22"/>
          <w:szCs w:val="22"/>
        </w:rPr>
        <w:t xml:space="preserve"> </w:t>
      </w:r>
      <w:r w:rsidR="0046484D" w:rsidRPr="007C74B0">
        <w:rPr>
          <w:sz w:val="22"/>
          <w:szCs w:val="22"/>
        </w:rPr>
        <w:t>Minimální citlivost stacionárních kamer 1 Lux. Max. úhel záběru kamer: 180° (rybí oko).</w:t>
      </w:r>
      <w:r>
        <w:rPr>
          <w:sz w:val="22"/>
          <w:szCs w:val="22"/>
        </w:rPr>
        <w:t xml:space="preserve"> </w:t>
      </w:r>
      <w:r w:rsidR="0046484D" w:rsidRPr="007C74B0">
        <w:rPr>
          <w:sz w:val="22"/>
          <w:szCs w:val="22"/>
        </w:rPr>
        <w:t>Ochran</w:t>
      </w:r>
      <w:r w:rsidR="00137E20" w:rsidRPr="007C74B0">
        <w:rPr>
          <w:sz w:val="22"/>
          <w:szCs w:val="22"/>
        </w:rPr>
        <w:t>a</w:t>
      </w:r>
      <w:r w:rsidR="0046484D" w:rsidRPr="007C74B0">
        <w:rPr>
          <w:sz w:val="22"/>
          <w:szCs w:val="22"/>
        </w:rPr>
        <w:t xml:space="preserve"> kamer bude zajištěna instalací v ochranných krytech, případně budou použity kamery v provedení antivandal.</w:t>
      </w:r>
    </w:p>
    <w:p w:rsidR="00B7405A" w:rsidRDefault="00B7405A" w:rsidP="00FA28C3">
      <w:pPr>
        <w:numPr>
          <w:ilvl w:val="1"/>
          <w:numId w:val="0"/>
        </w:numPr>
        <w:tabs>
          <w:tab w:val="num" w:pos="576"/>
        </w:tabs>
        <w:overflowPunct/>
        <w:autoSpaceDE/>
        <w:autoSpaceDN/>
        <w:adjustRightInd/>
        <w:spacing w:after="120"/>
        <w:jc w:val="both"/>
        <w:textAlignment w:val="auto"/>
        <w:rPr>
          <w:sz w:val="22"/>
          <w:szCs w:val="22"/>
        </w:rPr>
      </w:pPr>
    </w:p>
    <w:p w:rsidR="00B7405A" w:rsidRDefault="00B360AA" w:rsidP="00FA28C3">
      <w:pPr>
        <w:numPr>
          <w:ilvl w:val="1"/>
          <w:numId w:val="0"/>
        </w:numPr>
        <w:tabs>
          <w:tab w:val="num" w:pos="576"/>
        </w:tabs>
        <w:overflowPunct/>
        <w:autoSpaceDE/>
        <w:autoSpaceDN/>
        <w:adjustRightInd/>
        <w:spacing w:after="120"/>
        <w:jc w:val="both"/>
        <w:textAlignment w:val="auto"/>
        <w:rPr>
          <w:sz w:val="22"/>
          <w:szCs w:val="22"/>
        </w:rPr>
      </w:pPr>
      <w:r w:rsidRPr="00B360AA">
        <w:rPr>
          <w:b/>
          <w:sz w:val="22"/>
          <w:szCs w:val="22"/>
        </w:rPr>
        <w:t>Parkovací kamery:</w:t>
      </w:r>
    </w:p>
    <w:p w:rsidR="00B7405A" w:rsidRDefault="00B7405A"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1 ks zadní parkovací kamera</w:t>
      </w:r>
    </w:p>
    <w:p w:rsidR="00B7405A" w:rsidRPr="007C74B0" w:rsidRDefault="00B7405A" w:rsidP="00FA28C3">
      <w:pPr>
        <w:numPr>
          <w:ilvl w:val="1"/>
          <w:numId w:val="0"/>
        </w:numPr>
        <w:tabs>
          <w:tab w:val="num" w:pos="576"/>
        </w:tabs>
        <w:overflowPunct/>
        <w:autoSpaceDE/>
        <w:autoSpaceDN/>
        <w:adjustRightInd/>
        <w:spacing w:after="120"/>
        <w:jc w:val="both"/>
        <w:textAlignment w:val="auto"/>
        <w:rPr>
          <w:sz w:val="22"/>
          <w:szCs w:val="22"/>
        </w:rPr>
      </w:pP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p w:rsidR="00B7405A" w:rsidRPr="007C74B0" w:rsidRDefault="00B7405A"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4536D0" w:rsidRPr="007C74B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2C91" w:rsidRPr="007C74B0" w:rsidRDefault="004536D0">
            <w:pPr>
              <w:numPr>
                <w:ilvl w:val="1"/>
                <w:numId w:val="0"/>
              </w:numPr>
              <w:tabs>
                <w:tab w:val="num" w:pos="576"/>
              </w:tabs>
              <w:overflowPunct/>
              <w:autoSpaceDE/>
              <w:autoSpaceDN/>
              <w:adjustRightInd/>
              <w:jc w:val="both"/>
              <w:textAlignment w:val="auto"/>
              <w:rPr>
                <w:sz w:val="22"/>
                <w:szCs w:val="22"/>
              </w:rPr>
            </w:pPr>
            <w:r w:rsidRPr="007C74B0">
              <w:rPr>
                <w:sz w:val="22"/>
                <w:szCs w:val="22"/>
              </w:rPr>
              <w:t>Odpověď:  ANO/NE</w:t>
            </w:r>
          </w:p>
        </w:tc>
      </w:tr>
      <w:tr w:rsidR="004536D0" w:rsidRPr="007C74B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2C91" w:rsidRPr="007C74B0" w:rsidRDefault="004536D0">
            <w:pPr>
              <w:numPr>
                <w:ilvl w:val="1"/>
                <w:numId w:val="0"/>
              </w:numPr>
              <w:tabs>
                <w:tab w:val="num" w:pos="576"/>
              </w:tabs>
              <w:overflowPunct/>
              <w:autoSpaceDE/>
              <w:autoSpaceDN/>
              <w:adjustRightInd/>
              <w:jc w:val="both"/>
              <w:textAlignment w:val="auto"/>
              <w:rPr>
                <w:sz w:val="22"/>
                <w:szCs w:val="22"/>
              </w:rPr>
            </w:pPr>
            <w:r w:rsidRPr="007C74B0">
              <w:rPr>
                <w:sz w:val="22"/>
                <w:szCs w:val="22"/>
              </w:rPr>
              <w:t>Doplňující popis:</w:t>
            </w:r>
          </w:p>
        </w:tc>
      </w:tr>
    </w:tbl>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5D7C2B" w:rsidRPr="007C74B0" w:rsidRDefault="0046484D" w:rsidP="005D7C2B">
      <w:pPr>
        <w:numPr>
          <w:ilvl w:val="1"/>
          <w:numId w:val="0"/>
        </w:numPr>
        <w:tabs>
          <w:tab w:val="num" w:pos="576"/>
        </w:tabs>
        <w:overflowPunct/>
        <w:autoSpaceDE/>
        <w:autoSpaceDN/>
        <w:adjustRightInd/>
        <w:jc w:val="both"/>
        <w:textAlignment w:val="auto"/>
        <w:rPr>
          <w:sz w:val="22"/>
          <w:szCs w:val="22"/>
          <w:u w:val="single"/>
        </w:rPr>
      </w:pPr>
      <w:r w:rsidRPr="007C74B0">
        <w:rPr>
          <w:sz w:val="22"/>
          <w:szCs w:val="22"/>
          <w:u w:val="single"/>
        </w:rPr>
        <w:t>Režim zobrazování na displeji:</w:t>
      </w:r>
    </w:p>
    <w:p w:rsidR="005D7C2B" w:rsidRPr="007C74B0" w:rsidRDefault="0046484D" w:rsidP="00921F13">
      <w:pPr>
        <w:pStyle w:val="Odstavecseseznamem"/>
        <w:numPr>
          <w:ilvl w:val="0"/>
          <w:numId w:val="58"/>
        </w:numPr>
        <w:ind w:left="426" w:hanging="426"/>
        <w:jc w:val="both"/>
        <w:rPr>
          <w:rFonts w:ascii="Times New Roman" w:hAnsi="Times New Roman"/>
          <w:sz w:val="22"/>
          <w:szCs w:val="22"/>
        </w:rPr>
      </w:pPr>
      <w:r w:rsidRPr="007C74B0">
        <w:rPr>
          <w:rFonts w:ascii="Times New Roman" w:hAnsi="Times New Roman"/>
          <w:sz w:val="22"/>
          <w:szCs w:val="22"/>
        </w:rPr>
        <w:t>Parkovací kamera</w:t>
      </w:r>
    </w:p>
    <w:p w:rsidR="005D7C2B" w:rsidRPr="007C74B0" w:rsidRDefault="0046484D" w:rsidP="00921F13">
      <w:pPr>
        <w:pStyle w:val="Odstavecseseznamem"/>
        <w:numPr>
          <w:ilvl w:val="0"/>
          <w:numId w:val="58"/>
        </w:numPr>
        <w:ind w:left="426" w:hanging="426"/>
        <w:jc w:val="both"/>
        <w:rPr>
          <w:rFonts w:ascii="Times New Roman" w:hAnsi="Times New Roman"/>
          <w:sz w:val="22"/>
          <w:szCs w:val="22"/>
        </w:rPr>
      </w:pPr>
      <w:r w:rsidRPr="007C74B0">
        <w:rPr>
          <w:rFonts w:ascii="Times New Roman" w:hAnsi="Times New Roman"/>
          <w:sz w:val="22"/>
          <w:szCs w:val="22"/>
        </w:rPr>
        <w:t xml:space="preserve">Kamery dveří </w:t>
      </w:r>
    </w:p>
    <w:p w:rsidR="000B7F36" w:rsidRPr="007C74B0" w:rsidRDefault="0046484D" w:rsidP="00921F13">
      <w:pPr>
        <w:pStyle w:val="Odstavecseseznamem"/>
        <w:numPr>
          <w:ilvl w:val="0"/>
          <w:numId w:val="58"/>
        </w:numPr>
        <w:spacing w:after="120"/>
        <w:ind w:left="426" w:hanging="426"/>
        <w:jc w:val="both"/>
        <w:rPr>
          <w:rFonts w:ascii="Times New Roman" w:hAnsi="Times New Roman"/>
          <w:sz w:val="22"/>
          <w:szCs w:val="22"/>
        </w:rPr>
      </w:pPr>
      <w:r w:rsidRPr="007C74B0">
        <w:rPr>
          <w:rFonts w:ascii="Times New Roman" w:hAnsi="Times New Roman"/>
          <w:sz w:val="22"/>
          <w:szCs w:val="22"/>
        </w:rPr>
        <w:t>Kamery interiéru - všech</w:t>
      </w:r>
      <w:r w:rsidR="00B7405A">
        <w:rPr>
          <w:rFonts w:ascii="Times New Roman" w:hAnsi="Times New Roman"/>
          <w:sz w:val="22"/>
          <w:szCs w:val="22"/>
        </w:rPr>
        <w:t>ny</w:t>
      </w:r>
      <w:r w:rsidRPr="007C74B0">
        <w:rPr>
          <w:rFonts w:ascii="Times New Roman" w:hAnsi="Times New Roman"/>
          <w:sz w:val="22"/>
          <w:szCs w:val="22"/>
        </w:rPr>
        <w:t xml:space="preserve"> současně</w:t>
      </w:r>
    </w:p>
    <w:p w:rsidR="0084087B" w:rsidRPr="007C74B0" w:rsidRDefault="0084087B" w:rsidP="0084087B">
      <w:pPr>
        <w:pStyle w:val="Odstavecseseznamem"/>
        <w:spacing w:after="12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01666E" w:rsidRPr="007C74B0" w:rsidRDefault="0046484D" w:rsidP="0001666E">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 xml:space="preserve">Zobrazení </w:t>
      </w:r>
      <w:r w:rsidR="00C72EAF" w:rsidRPr="007C74B0">
        <w:rPr>
          <w:sz w:val="22"/>
          <w:szCs w:val="22"/>
        </w:rPr>
        <w:t xml:space="preserve">všech kamer na LED </w:t>
      </w:r>
      <w:r w:rsidRPr="007C74B0">
        <w:rPr>
          <w:sz w:val="22"/>
          <w:szCs w:val="22"/>
        </w:rPr>
        <w:t xml:space="preserve">displej o velikosti min. 12“ (min. rozlišení monitoru 1024x768 bodů, možnost regulace jasu). Zobrazovací jednotka (monitor) bude umístěn v každém vozidle v kabině řidiče tak, aby nepřekážel řidiči ve výhledu z vozidla, ale zároveň byl v zorném poli řidiče. Monitor </w:t>
      </w:r>
      <w:r w:rsidR="0061321A" w:rsidRPr="007C74B0">
        <w:rPr>
          <w:sz w:val="22"/>
          <w:szCs w:val="22"/>
        </w:rPr>
        <w:t xml:space="preserve">musí mít možnost být </w:t>
      </w:r>
      <w:r w:rsidRPr="007C74B0">
        <w:rPr>
          <w:sz w:val="22"/>
          <w:szCs w:val="22"/>
        </w:rPr>
        <w:t>rozdělen na příslušný počet</w:t>
      </w:r>
      <w:r w:rsidR="008628FA">
        <w:rPr>
          <w:sz w:val="22"/>
          <w:szCs w:val="22"/>
        </w:rPr>
        <w:t xml:space="preserve"> </w:t>
      </w:r>
      <w:r w:rsidRPr="007C74B0">
        <w:rPr>
          <w:sz w:val="22"/>
          <w:szCs w:val="22"/>
        </w:rPr>
        <w:t xml:space="preserve">částí </w:t>
      </w:r>
      <w:r w:rsidR="0061321A" w:rsidRPr="007C74B0">
        <w:rPr>
          <w:sz w:val="22"/>
          <w:szCs w:val="22"/>
        </w:rPr>
        <w:t xml:space="preserve">(min. dvou obrazovek) </w:t>
      </w:r>
      <w:r w:rsidRPr="007C74B0">
        <w:rPr>
          <w:sz w:val="22"/>
          <w:szCs w:val="22"/>
        </w:rPr>
        <w:t>zobrazující online obraz z jednotlivých kamer v požadovaném počtu a co největší velikosti.</w:t>
      </w:r>
      <w:r w:rsidR="0001666E" w:rsidRPr="007C74B0">
        <w:rPr>
          <w:sz w:val="22"/>
          <w:szCs w:val="22"/>
        </w:rPr>
        <w:t xml:space="preserve"> Dále požadujeme automatické zobrazení kamer na displeji řidiče v prostoru dveří při otevření dveří a automaticky přepnutí zobrazení kamer na salón při zavření dveří. Ovládaní přepínaní záběru kamer řidičem na displeji, požadujeme jak automatické, tak i ruční.</w:t>
      </w:r>
    </w:p>
    <w:p w:rsidR="000B7F36" w:rsidRPr="007C74B0" w:rsidRDefault="000B7F36"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1D17DB" w:rsidRPr="007C74B0" w:rsidRDefault="001D17DB">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0B7F36" w:rsidRPr="007C74B0"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8628FA">
        <w:rPr>
          <w:sz w:val="22"/>
          <w:szCs w:val="22"/>
        </w:rPr>
        <w:t xml:space="preserve"> </w:t>
      </w:r>
      <w:r w:rsidRPr="007C74B0">
        <w:rPr>
          <w:sz w:val="22"/>
          <w:szCs w:val="22"/>
        </w:rPr>
        <w:t>Kamerový systém bude v provozu pouze při provozu dopravního prostředku (po navolení jízdy) a max. 15 minut po vypnutí.</w:t>
      </w:r>
    </w:p>
    <w:p w:rsidR="0084087B" w:rsidRPr="007C74B0"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Odpověď:  ANO/NE</w:t>
            </w:r>
          </w:p>
        </w:tc>
      </w:tr>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Doplňující popis:</w:t>
            </w:r>
          </w:p>
        </w:tc>
      </w:tr>
    </w:tbl>
    <w:p w:rsidR="00E724F8" w:rsidRPr="007C74B0" w:rsidRDefault="00E724F8">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842C91" w:rsidRPr="007C74B0" w:rsidRDefault="0046484D">
      <w:pPr>
        <w:numPr>
          <w:ilvl w:val="1"/>
          <w:numId w:val="0"/>
        </w:numPr>
        <w:tabs>
          <w:tab w:val="num" w:pos="576"/>
        </w:tabs>
        <w:overflowPunct/>
        <w:autoSpaceDE/>
        <w:autoSpaceDN/>
        <w:adjustRightInd/>
        <w:jc w:val="both"/>
        <w:textAlignment w:val="auto"/>
        <w:rPr>
          <w:sz w:val="22"/>
          <w:szCs w:val="22"/>
        </w:rPr>
      </w:pPr>
      <w:r w:rsidRPr="007C74B0">
        <w:rPr>
          <w:sz w:val="22"/>
          <w:szCs w:val="22"/>
        </w:rPr>
        <w:t>Budou splněny požadavky na software pro vyčítání, vyhodnocování a prohlížení kamerového záznamu:</w:t>
      </w:r>
    </w:p>
    <w:p w:rsidR="000B7F36" w:rsidRPr="007C74B0"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Bude kompatibilní s operačním systémem Windows 10 Professional 64 bitv českém jazyce, bezplatné používání software na dvou počítačích a nebude vázán na konkrétní hardware.</w:t>
      </w:r>
      <w:r w:rsidR="008628FA">
        <w:rPr>
          <w:sz w:val="22"/>
          <w:szCs w:val="22"/>
        </w:rPr>
        <w:t xml:space="preserve"> </w:t>
      </w:r>
      <w:r w:rsidRPr="007C74B0">
        <w:rPr>
          <w:sz w:val="22"/>
          <w:szCs w:val="22"/>
        </w:rPr>
        <w:t>Umožňuje převod záznamu do formátu *.avi, *.mp4.Poskytování veškerých aktualizací, které budou vydávány po dobu 10 let od dodání vozidel.</w:t>
      </w:r>
    </w:p>
    <w:p w:rsidR="0084087B" w:rsidRPr="007C74B0"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F74D2" w:rsidRPr="007C74B0" w:rsidTr="00CF56E4">
        <w:tc>
          <w:tcPr>
            <w:tcW w:w="9495" w:type="dxa"/>
          </w:tcPr>
          <w:p w:rsidR="001F74D2" w:rsidRPr="007C74B0" w:rsidRDefault="001F74D2" w:rsidP="00CF56E4">
            <w:pPr>
              <w:pStyle w:val="Zkladntext"/>
              <w:rPr>
                <w:sz w:val="2"/>
                <w:szCs w:val="2"/>
              </w:rPr>
            </w:pPr>
          </w:p>
          <w:p w:rsidR="001F74D2" w:rsidRPr="007C74B0" w:rsidRDefault="001F74D2" w:rsidP="00CF56E4">
            <w:pPr>
              <w:pStyle w:val="Zkladntext"/>
            </w:pPr>
            <w:r w:rsidRPr="007C74B0">
              <w:t>Odpověď:  ANO/NE</w:t>
            </w:r>
          </w:p>
        </w:tc>
      </w:tr>
      <w:tr w:rsidR="001F74D2" w:rsidRPr="007C74B0" w:rsidTr="00CF56E4">
        <w:tc>
          <w:tcPr>
            <w:tcW w:w="9495" w:type="dxa"/>
          </w:tcPr>
          <w:p w:rsidR="001F74D2" w:rsidRPr="007C74B0" w:rsidRDefault="001F74D2" w:rsidP="00CF56E4">
            <w:pPr>
              <w:pStyle w:val="Zkladntext"/>
              <w:rPr>
                <w:sz w:val="2"/>
                <w:szCs w:val="2"/>
              </w:rPr>
            </w:pPr>
          </w:p>
          <w:p w:rsidR="001F74D2" w:rsidRPr="007C74B0" w:rsidRDefault="001F74D2" w:rsidP="00CF56E4">
            <w:pPr>
              <w:pStyle w:val="Zkladntext"/>
            </w:pPr>
            <w:r w:rsidRPr="007C74B0">
              <w:t>Doplňující popis:</w:t>
            </w:r>
          </w:p>
        </w:tc>
      </w:tr>
    </w:tbl>
    <w:p w:rsidR="006250AC" w:rsidRPr="007C74B0" w:rsidRDefault="006250AC" w:rsidP="006250AC">
      <w:bookmarkStart w:id="593" w:name="_Toc472400728"/>
      <w:bookmarkStart w:id="594" w:name="_Toc472400729"/>
      <w:bookmarkStart w:id="595" w:name="_Toc471998754"/>
      <w:bookmarkStart w:id="596" w:name="_Toc471999441"/>
      <w:bookmarkStart w:id="597" w:name="_Toc400247517"/>
      <w:bookmarkStart w:id="598" w:name="_Toc400250248"/>
      <w:bookmarkStart w:id="599" w:name="_Toc400250359"/>
      <w:bookmarkStart w:id="600" w:name="_Toc400266887"/>
      <w:bookmarkStart w:id="601" w:name="_Toc401392604"/>
      <w:bookmarkStart w:id="602" w:name="_Toc401392716"/>
      <w:bookmarkStart w:id="603" w:name="_Toc402172878"/>
      <w:bookmarkStart w:id="604" w:name="_Toc402796880"/>
      <w:bookmarkStart w:id="605" w:name="_Toc402862977"/>
      <w:bookmarkStart w:id="606" w:name="_Toc402931442"/>
      <w:bookmarkStart w:id="607" w:name="_Toc402942757"/>
      <w:bookmarkStart w:id="608" w:name="_Toc403281539"/>
      <w:bookmarkStart w:id="609" w:name="_Toc389187236"/>
      <w:bookmarkEnd w:id="593"/>
      <w:bookmarkEnd w:id="594"/>
      <w:bookmarkEnd w:id="595"/>
      <w:bookmarkEnd w:id="596"/>
    </w:p>
    <w:p w:rsidR="0050735B" w:rsidRPr="007C74B0" w:rsidRDefault="0050735B" w:rsidP="0050735B">
      <w:pPr>
        <w:pStyle w:val="Nadpis2"/>
        <w:numPr>
          <w:ilvl w:val="1"/>
          <w:numId w:val="5"/>
        </w:numPr>
        <w:ind w:left="720" w:hanging="720"/>
        <w:rPr>
          <w:sz w:val="22"/>
          <w:szCs w:val="22"/>
        </w:rPr>
      </w:pPr>
      <w:bookmarkStart w:id="610" w:name="_Toc481574221"/>
      <w:bookmarkStart w:id="611" w:name="_Toc507395181"/>
      <w:r w:rsidRPr="007C74B0">
        <w:rPr>
          <w:sz w:val="22"/>
          <w:szCs w:val="22"/>
        </w:rPr>
        <w:t>SIGNALIZAČNÍ A OVLÁDACÍ ZAŘÍZENÍ PRO CESTUJÍCÍ</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50735B" w:rsidRPr="007C74B0" w:rsidRDefault="0050735B" w:rsidP="0050735B">
      <w:pPr>
        <w:pStyle w:val="Zkladntext"/>
        <w:rPr>
          <w:sz w:val="22"/>
          <w:szCs w:val="22"/>
        </w:rPr>
      </w:pPr>
      <w:bookmarkStart w:id="612" w:name="_Toc402796881"/>
      <w:bookmarkStart w:id="613" w:name="_Toc402862978"/>
      <w:bookmarkStart w:id="614" w:name="_Toc402931443"/>
      <w:bookmarkStart w:id="615" w:name="_Toc402942758"/>
      <w:bookmarkStart w:id="616" w:name="_Toc403281540"/>
      <w:r w:rsidRPr="007C74B0">
        <w:rPr>
          <w:sz w:val="22"/>
          <w:szCs w:val="22"/>
        </w:rPr>
        <w:t>Pro cestující ve voze musí být snadno přístupná tlačítka a ovladače.</w:t>
      </w:r>
    </w:p>
    <w:p w:rsidR="0050735B" w:rsidRPr="007C74B0" w:rsidRDefault="0050735B" w:rsidP="0050735B">
      <w:pPr>
        <w:pStyle w:val="Zkladntext3"/>
        <w:rPr>
          <w:sz w:val="22"/>
          <w:szCs w:val="22"/>
        </w:rPr>
      </w:pPr>
      <w:r w:rsidRPr="007C74B0">
        <w:rPr>
          <w:b/>
          <w:bCs/>
          <w:sz w:val="22"/>
          <w:szCs w:val="22"/>
        </w:rPr>
        <w:t>Dva okruhy pro signalizaci cestujících k řidiči</w:t>
      </w:r>
      <w:r w:rsidRPr="007C74B0">
        <w:rPr>
          <w:sz w:val="22"/>
          <w:szCs w:val="22"/>
        </w:rPr>
        <w:t>:</w:t>
      </w:r>
    </w:p>
    <w:p w:rsidR="0050735B" w:rsidRPr="007C74B0" w:rsidRDefault="0050735B" w:rsidP="00E906A0">
      <w:pPr>
        <w:jc w:val="both"/>
        <w:rPr>
          <w:sz w:val="22"/>
          <w:szCs w:val="22"/>
        </w:rPr>
      </w:pPr>
      <w:r w:rsidRPr="007C74B0">
        <w:rPr>
          <w:sz w:val="22"/>
          <w:szCs w:val="22"/>
        </w:rPr>
        <w:t>Žádost o zastavení v příští zastávce: tlačítka ve svislých zadržovacích tyčích a také u sedadel vyhrazených hendikepovaným osobám s nápisem „STOP“, po stisknutí tlačítka zazní krátké zvukové znamení a rozsvítí se kontrolka na palubní desce řidiče. Kontrolka svítí do nejbližšího otevření dveří nebo kvitování řidičem.</w:t>
      </w:r>
    </w:p>
    <w:p w:rsidR="0050735B" w:rsidRPr="007C74B0" w:rsidRDefault="0050735B" w:rsidP="00E906A0">
      <w:pPr>
        <w:jc w:val="both"/>
        <w:rPr>
          <w:sz w:val="22"/>
          <w:szCs w:val="22"/>
        </w:rPr>
      </w:pPr>
      <w:r w:rsidRPr="007C74B0">
        <w:rPr>
          <w:sz w:val="22"/>
          <w:szCs w:val="22"/>
        </w:rPr>
        <w:t>Výstup invalidy s vozíkem a výstup kočárku: tlačítko umístěné tak, aby bylo dostupné z invalidního vozíku. Po stisknutí tlačítka zazní krátké zvukové znamení a rozsvítí se kontrolka na palubní desce řidiče (odlišná od předchozího okruhu). Kontrolka svítí do nejbližšího otevření dveří nebo kvitování řidičem.</w:t>
      </w:r>
    </w:p>
    <w:p w:rsidR="0050735B" w:rsidRPr="007C74B0" w:rsidRDefault="0050735B" w:rsidP="00E906A0">
      <w:pPr>
        <w:jc w:val="both"/>
        <w:rPr>
          <w:sz w:val="22"/>
          <w:szCs w:val="22"/>
        </w:rPr>
      </w:pPr>
      <w:r w:rsidRPr="007C74B0">
        <w:rPr>
          <w:sz w:val="22"/>
          <w:szCs w:val="22"/>
        </w:rPr>
        <w:t>Vozidla musí být vybavena systémem samoobslužného otevírání dveří v tomto provedení</w:t>
      </w:r>
      <w:r w:rsidR="00E906A0" w:rsidRPr="007C74B0">
        <w:rPr>
          <w:sz w:val="22"/>
          <w:szCs w:val="22"/>
        </w:rPr>
        <w:t>.</w:t>
      </w:r>
    </w:p>
    <w:p w:rsidR="0050735B" w:rsidRPr="007C74B0" w:rsidRDefault="0050735B" w:rsidP="00FA1FFE">
      <w:pPr>
        <w:tabs>
          <w:tab w:val="left" w:pos="709"/>
          <w:tab w:val="left" w:pos="4253"/>
        </w:tabs>
        <w:spacing w:before="120"/>
        <w:jc w:val="both"/>
        <w:rPr>
          <w:sz w:val="22"/>
          <w:szCs w:val="22"/>
        </w:rPr>
      </w:pPr>
      <w:r w:rsidRPr="007C74B0">
        <w:rPr>
          <w:b/>
          <w:sz w:val="22"/>
          <w:szCs w:val="22"/>
        </w:rPr>
        <w:t>Tlačítka pro ovládání dveří</w:t>
      </w:r>
      <w:r w:rsidRPr="007C74B0">
        <w:rPr>
          <w:sz w:val="22"/>
          <w:szCs w:val="22"/>
        </w:rPr>
        <w:t>:</w:t>
      </w:r>
    </w:p>
    <w:p w:rsidR="0050735B" w:rsidRPr="007C74B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u w:val="single"/>
        </w:rPr>
        <w:t>vnější</w:t>
      </w:r>
      <w:r w:rsidRPr="007C74B0">
        <w:rPr>
          <w:sz w:val="22"/>
          <w:szCs w:val="22"/>
        </w:rPr>
        <w:tab/>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1. dveří 1 ks;</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dalších dveří po každé straně dveří nebo na křídle dveří;</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dveří vybavených plošinou navíc 1x tlačítko pro nástup kočárku,1x tlačítko pro</w:t>
      </w:r>
      <w:r w:rsidR="009F3266">
        <w:rPr>
          <w:sz w:val="22"/>
          <w:szCs w:val="22"/>
        </w:rPr>
        <w:t xml:space="preserve"> </w:t>
      </w:r>
      <w:r w:rsidRPr="007C74B0">
        <w:rPr>
          <w:sz w:val="22"/>
          <w:szCs w:val="22"/>
        </w:rPr>
        <w:t>nástup invalidního vozíku</w:t>
      </w:r>
      <w:r w:rsidR="00C5086E" w:rsidRPr="007C74B0">
        <w:rPr>
          <w:sz w:val="22"/>
          <w:szCs w:val="22"/>
        </w:rPr>
        <w:t>;</w:t>
      </w:r>
    </w:p>
    <w:p w:rsidR="0050735B" w:rsidRPr="007C74B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7C74B0">
        <w:rPr>
          <w:sz w:val="22"/>
          <w:szCs w:val="22"/>
          <w:u w:val="single"/>
        </w:rPr>
        <w:t>vnitřní</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1. dveří na nejbližším svislém madle;</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dalších dveří na nejbližším svislém madle po každé straně dveří nebo na křídlech dveří;</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dveří vybavených plošinou, navíc v</w:t>
      </w:r>
      <w:r w:rsidR="008628FA">
        <w:rPr>
          <w:sz w:val="22"/>
          <w:szCs w:val="22"/>
        </w:rPr>
        <w:t xml:space="preserve"> </w:t>
      </w:r>
      <w:r w:rsidRPr="007C74B0">
        <w:rPr>
          <w:sz w:val="22"/>
          <w:szCs w:val="22"/>
        </w:rPr>
        <w:t>prostoru vyhrazeném kočárkům a invalidním vozíkům</w:t>
      </w:r>
      <w:r w:rsidR="008541C1">
        <w:rPr>
          <w:sz w:val="22"/>
          <w:szCs w:val="22"/>
        </w:rPr>
        <w:t>;</w:t>
      </w:r>
      <w:r w:rsidRPr="007C74B0">
        <w:rPr>
          <w:sz w:val="22"/>
          <w:szCs w:val="22"/>
        </w:rPr>
        <w:t xml:space="preserve"> 1x</w:t>
      </w:r>
      <w:r w:rsidR="0042433A" w:rsidRPr="007C74B0">
        <w:rPr>
          <w:sz w:val="22"/>
          <w:szCs w:val="22"/>
        </w:rPr>
        <w:t> </w:t>
      </w:r>
      <w:r w:rsidRPr="007C74B0">
        <w:rPr>
          <w:sz w:val="22"/>
          <w:szCs w:val="22"/>
        </w:rPr>
        <w:t>tlačítko pro výstup kočárku, 1x  tlačítko pro výstup invalidního vozíku.</w:t>
      </w:r>
    </w:p>
    <w:p w:rsidR="0050735B" w:rsidRPr="007C74B0" w:rsidRDefault="0050735B" w:rsidP="0050735B">
      <w:pPr>
        <w:pStyle w:val="Odstavecseseznamem"/>
        <w:ind w:left="1785"/>
        <w:jc w:val="both"/>
        <w:rPr>
          <w:rFonts w:ascii="Times New Roman" w:hAnsi="Times New Roman"/>
          <w:sz w:val="22"/>
          <w:szCs w:val="22"/>
        </w:rPr>
      </w:pPr>
    </w:p>
    <w:p w:rsidR="0050735B" w:rsidRPr="007C74B0" w:rsidRDefault="0050735B" w:rsidP="00D32444">
      <w:pPr>
        <w:tabs>
          <w:tab w:val="left" w:pos="709"/>
        </w:tabs>
        <w:jc w:val="both"/>
        <w:rPr>
          <w:b/>
          <w:sz w:val="22"/>
          <w:szCs w:val="22"/>
        </w:rPr>
      </w:pPr>
      <w:r w:rsidRPr="007C74B0">
        <w:rPr>
          <w:b/>
          <w:sz w:val="22"/>
          <w:szCs w:val="22"/>
        </w:rPr>
        <w:t>Funkce vnějších tlačítek ovládání dveří:</w:t>
      </w:r>
    </w:p>
    <w:p w:rsidR="0050735B" w:rsidRPr="007C74B0" w:rsidRDefault="00D32444" w:rsidP="00D32444">
      <w:pPr>
        <w:tabs>
          <w:tab w:val="left" w:pos="709"/>
        </w:tabs>
        <w:jc w:val="both"/>
        <w:rPr>
          <w:sz w:val="22"/>
          <w:szCs w:val="22"/>
        </w:rPr>
      </w:pPr>
      <w:r w:rsidRPr="007C74B0">
        <w:rPr>
          <w:sz w:val="22"/>
          <w:szCs w:val="22"/>
        </w:rPr>
        <w:t>P</w:t>
      </w:r>
      <w:r w:rsidR="0050735B" w:rsidRPr="007C74B0">
        <w:rPr>
          <w:sz w:val="22"/>
          <w:szCs w:val="22"/>
        </w:rPr>
        <w:t>o uvolnění dveří řidičem, se tlačítko  rozsvítí a po stisknutí se dveře otevřou.</w:t>
      </w:r>
    </w:p>
    <w:p w:rsidR="00FA1FFE" w:rsidRPr="007C74B0" w:rsidRDefault="00FA1FFE" w:rsidP="00FA1FFE">
      <w:pPr>
        <w:pStyle w:val="Zkladntextodsazen2"/>
        <w:spacing w:after="0" w:line="240" w:lineRule="auto"/>
        <w:ind w:left="0"/>
        <w:rPr>
          <w:b/>
          <w:sz w:val="22"/>
          <w:szCs w:val="22"/>
        </w:rPr>
      </w:pPr>
    </w:p>
    <w:p w:rsidR="00FA1FFE" w:rsidRPr="007C74B0" w:rsidRDefault="00FA1FFE" w:rsidP="00FA1FFE">
      <w:pPr>
        <w:pStyle w:val="Zkladntextodsazen2"/>
        <w:spacing w:after="0" w:line="240" w:lineRule="auto"/>
        <w:ind w:left="0"/>
        <w:rPr>
          <w:b/>
          <w:sz w:val="22"/>
          <w:szCs w:val="22"/>
        </w:rPr>
      </w:pPr>
    </w:p>
    <w:p w:rsidR="0050735B" w:rsidRPr="007C74B0" w:rsidRDefault="0050735B" w:rsidP="00D32444">
      <w:pPr>
        <w:pStyle w:val="Zkladntextodsazen2"/>
        <w:spacing w:line="240" w:lineRule="auto"/>
        <w:ind w:left="0"/>
        <w:rPr>
          <w:b/>
          <w:sz w:val="22"/>
          <w:szCs w:val="22"/>
        </w:rPr>
      </w:pPr>
      <w:r w:rsidRPr="007C74B0">
        <w:rPr>
          <w:b/>
          <w:sz w:val="22"/>
          <w:szCs w:val="22"/>
        </w:rPr>
        <w:t>Funkce vnitřních tlačítek ovládání dveří:</w:t>
      </w:r>
    </w:p>
    <w:p w:rsidR="0050735B" w:rsidRPr="007C74B0" w:rsidRDefault="00D32444" w:rsidP="00D32444">
      <w:pPr>
        <w:pStyle w:val="Zkladntextodsazen2"/>
        <w:spacing w:line="240" w:lineRule="auto"/>
        <w:ind w:left="0"/>
        <w:jc w:val="both"/>
        <w:rPr>
          <w:sz w:val="22"/>
          <w:szCs w:val="22"/>
        </w:rPr>
      </w:pPr>
      <w:r w:rsidRPr="007C74B0">
        <w:rPr>
          <w:sz w:val="22"/>
          <w:szCs w:val="22"/>
        </w:rPr>
        <w:t>P</w:t>
      </w:r>
      <w:r w:rsidR="0050735B" w:rsidRPr="007C74B0">
        <w:rPr>
          <w:sz w:val="22"/>
          <w:szCs w:val="22"/>
        </w:rPr>
        <w:t xml:space="preserve">o stisknutí tlačítka během jízdy vozidla, se rozsvítí zelená signálka v tlačítku, signalizující předvolbu otevření dveří v následující zástavce. Po uvolnění dveří řidičem se dveře otevřou. Po zavření dveří kontrolka zhasne. Výška, ve které budou tlačítka umístěna, podléhá schválení </w:t>
      </w:r>
      <w:r w:rsidR="00A53347" w:rsidRPr="007C74B0">
        <w:rPr>
          <w:sz w:val="22"/>
          <w:szCs w:val="22"/>
        </w:rPr>
        <w:t>Kupujícího</w:t>
      </w:r>
      <w:r w:rsidR="0050735B" w:rsidRPr="007C74B0">
        <w:rPr>
          <w:sz w:val="22"/>
          <w:szCs w:val="22"/>
        </w:rPr>
        <w:t>.</w:t>
      </w:r>
    </w:p>
    <w:p w:rsidR="0050735B" w:rsidRPr="007C74B0" w:rsidRDefault="0050735B" w:rsidP="00D32444">
      <w:pPr>
        <w:jc w:val="both"/>
        <w:rPr>
          <w:sz w:val="22"/>
          <w:szCs w:val="22"/>
        </w:rPr>
      </w:pPr>
      <w:r w:rsidRPr="007C74B0">
        <w:rPr>
          <w:sz w:val="22"/>
          <w:szCs w:val="22"/>
        </w:rPr>
        <w:t xml:space="preserve">Dostatečné množství tlačítek STOP pro cestující v interiéru vozidla. Jejich množství a rozmístění podléhá schválení </w:t>
      </w:r>
      <w:r w:rsidR="00A53347" w:rsidRPr="007C74B0">
        <w:rPr>
          <w:sz w:val="22"/>
          <w:szCs w:val="22"/>
        </w:rPr>
        <w:t>Kupujícího</w:t>
      </w:r>
      <w:r w:rsidRPr="007C74B0">
        <w:rPr>
          <w:sz w:val="22"/>
          <w:szCs w:val="22"/>
        </w:rPr>
        <w:t>.</w:t>
      </w:r>
    </w:p>
    <w:p w:rsidR="0050735B" w:rsidRPr="007C74B0" w:rsidRDefault="0050735B" w:rsidP="0050735B">
      <w:pPr>
        <w:ind w:left="708"/>
        <w:jc w:val="both"/>
        <w:rPr>
          <w:sz w:val="22"/>
          <w:szCs w:val="22"/>
        </w:rPr>
      </w:pPr>
    </w:p>
    <w:p w:rsidR="0050735B" w:rsidRPr="007C74B0" w:rsidRDefault="0050735B" w:rsidP="00D32444">
      <w:pPr>
        <w:pStyle w:val="Zkladntextodsazen2"/>
        <w:spacing w:line="240" w:lineRule="auto"/>
        <w:ind w:left="0"/>
        <w:rPr>
          <w:b/>
          <w:sz w:val="22"/>
          <w:szCs w:val="22"/>
        </w:rPr>
      </w:pPr>
      <w:r w:rsidRPr="007C74B0">
        <w:rPr>
          <w:b/>
          <w:sz w:val="22"/>
          <w:szCs w:val="22"/>
        </w:rPr>
        <w:t>Funkce vnitřních tlačítek STOP:</w:t>
      </w:r>
    </w:p>
    <w:p w:rsidR="0050735B" w:rsidRPr="007C74B0" w:rsidRDefault="00D32444" w:rsidP="00D32444">
      <w:pPr>
        <w:pStyle w:val="Zkladntextodsazen2"/>
        <w:spacing w:line="240" w:lineRule="auto"/>
        <w:ind w:left="0"/>
        <w:rPr>
          <w:sz w:val="22"/>
          <w:szCs w:val="22"/>
        </w:rPr>
      </w:pPr>
      <w:r w:rsidRPr="007C74B0">
        <w:rPr>
          <w:sz w:val="22"/>
          <w:szCs w:val="22"/>
        </w:rPr>
        <w:t>P</w:t>
      </w:r>
      <w:r w:rsidR="0050735B" w:rsidRPr="007C74B0">
        <w:rPr>
          <w:sz w:val="22"/>
          <w:szCs w:val="22"/>
        </w:rPr>
        <w:t xml:space="preserve">o stisknutí tlačítka během jízdy vozidla, se rozsvítí červená signálka v tlačítku a současně nápis </w:t>
      </w:r>
      <w:r w:rsidR="0050735B" w:rsidRPr="007C74B0">
        <w:rPr>
          <w:b/>
          <w:sz w:val="22"/>
          <w:szCs w:val="22"/>
        </w:rPr>
        <w:t>STOP</w:t>
      </w:r>
      <w:r w:rsidR="0050735B" w:rsidRPr="007C74B0">
        <w:rPr>
          <w:sz w:val="22"/>
          <w:szCs w:val="22"/>
        </w:rPr>
        <w:t xml:space="preserve"> nad všemi dveřmi, signalizující žádost o zastavení v následující zástavce. Při otevření dveří červená signálka v tlačítku i nápis nad dveřmi zhasne.</w:t>
      </w:r>
    </w:p>
    <w:p w:rsidR="00C23278" w:rsidRPr="007C74B0" w:rsidRDefault="00C23278" w:rsidP="00D32444">
      <w:pPr>
        <w:pStyle w:val="Zkladntextodsazen2"/>
        <w:spacing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Odpověď:  ANO/NE</w:t>
            </w:r>
          </w:p>
        </w:tc>
      </w:tr>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 xml:space="preserve">Doplňující popis: </w:t>
            </w:r>
          </w:p>
        </w:tc>
      </w:tr>
    </w:tbl>
    <w:p w:rsidR="00C23278" w:rsidRPr="007C74B0" w:rsidRDefault="00C23278" w:rsidP="00C23278">
      <w:bookmarkStart w:id="617" w:name="_Toc471998761"/>
      <w:bookmarkStart w:id="618" w:name="_Toc471999448"/>
      <w:bookmarkStart w:id="619" w:name="_Toc389187237"/>
      <w:bookmarkEnd w:id="617"/>
      <w:bookmarkEnd w:id="618"/>
    </w:p>
    <w:p w:rsidR="00C23278" w:rsidRPr="007C74B0" w:rsidRDefault="00C23278" w:rsidP="00C23278"/>
    <w:p w:rsidR="0050735B" w:rsidRPr="007C74B0" w:rsidRDefault="0050735B" w:rsidP="0050735B">
      <w:pPr>
        <w:pStyle w:val="Nadpis2"/>
        <w:numPr>
          <w:ilvl w:val="1"/>
          <w:numId w:val="5"/>
        </w:numPr>
        <w:ind w:left="851" w:hanging="851"/>
        <w:rPr>
          <w:sz w:val="22"/>
          <w:szCs w:val="22"/>
        </w:rPr>
      </w:pPr>
      <w:bookmarkStart w:id="620" w:name="_Toc481574222"/>
      <w:bookmarkStart w:id="621" w:name="_Toc507395182"/>
      <w:r w:rsidRPr="007C74B0">
        <w:rPr>
          <w:sz w:val="22"/>
          <w:szCs w:val="22"/>
        </w:rPr>
        <w:t>SIGNALIZAČNÍ ZAŘÍZENÍ PRO ŘIDIČE</w:t>
      </w:r>
      <w:bookmarkEnd w:id="612"/>
      <w:bookmarkEnd w:id="613"/>
      <w:bookmarkEnd w:id="614"/>
      <w:bookmarkEnd w:id="615"/>
      <w:bookmarkEnd w:id="616"/>
      <w:bookmarkEnd w:id="619"/>
      <w:bookmarkEnd w:id="620"/>
      <w:bookmarkEnd w:id="621"/>
    </w:p>
    <w:p w:rsidR="0050735B" w:rsidRPr="007C74B0" w:rsidRDefault="0050735B" w:rsidP="0050735B">
      <w:pPr>
        <w:pStyle w:val="Zkladntext"/>
        <w:rPr>
          <w:sz w:val="22"/>
          <w:szCs w:val="22"/>
        </w:rPr>
      </w:pPr>
      <w:bookmarkStart w:id="622" w:name="_Toc402796882"/>
      <w:bookmarkStart w:id="623" w:name="_Toc402862979"/>
      <w:bookmarkStart w:id="624" w:name="_Toc402931444"/>
      <w:bookmarkStart w:id="625" w:name="_Toc402942759"/>
      <w:bookmarkStart w:id="626" w:name="_Toc403281541"/>
      <w:r w:rsidRPr="007C74B0">
        <w:rPr>
          <w:sz w:val="22"/>
          <w:szCs w:val="22"/>
        </w:rPr>
        <w:t>V kabině řidiče se musí zvukem odlišit poruchové a technologické signály a návěsti od cestujících. Pro poruchové stavy vozidla se použije elektronický zdroj zvuku konstantní výšky tónu bez další modulace, pro návěstí od cestujících druhý elektronický zdroj zvuku odlišné konstantní výšky tónu bez další modulace.</w:t>
      </w:r>
    </w:p>
    <w:p w:rsidR="0050735B" w:rsidRPr="007C74B0" w:rsidRDefault="0050735B" w:rsidP="0050735B">
      <w:pPr>
        <w:pStyle w:val="Zkladntext"/>
        <w:spacing w:after="0"/>
        <w:rPr>
          <w:sz w:val="22"/>
          <w:szCs w:val="22"/>
        </w:rPr>
      </w:pPr>
      <w:r w:rsidRPr="007C74B0">
        <w:rPr>
          <w:sz w:val="22"/>
          <w:szCs w:val="22"/>
        </w:rPr>
        <w:t>Stisk tlačítka "signalizace řidiči" cestujícím se projeví u řidiče rozsvícením kontrolky a zvukovým signálem po dobu stisku a to i po opakovaném stisku.</w:t>
      </w:r>
    </w:p>
    <w:p w:rsidR="0050735B" w:rsidRPr="007C74B0" w:rsidRDefault="0050735B" w:rsidP="0050735B">
      <w:pPr>
        <w:pStyle w:val="Zkladntext"/>
        <w:spacing w:after="0"/>
        <w:rPr>
          <w:sz w:val="22"/>
          <w:szCs w:val="22"/>
        </w:rPr>
      </w:pPr>
      <w:r w:rsidRPr="007C74B0">
        <w:rPr>
          <w:sz w:val="22"/>
          <w:szCs w:val="22"/>
        </w:rPr>
        <w:t>Stisk tlačítka " předvolby otevření dveří " cestujícím se projeví u řidiče rozsvícením kontrolky a zvukovým signálem.</w:t>
      </w:r>
    </w:p>
    <w:p w:rsidR="0050735B" w:rsidRPr="007C74B0" w:rsidRDefault="0050735B" w:rsidP="0050735B">
      <w:pPr>
        <w:pStyle w:val="Zkladntext"/>
        <w:spacing w:after="0"/>
        <w:rPr>
          <w:sz w:val="22"/>
          <w:szCs w:val="22"/>
        </w:rPr>
      </w:pPr>
      <w:r w:rsidRPr="007C74B0">
        <w:rPr>
          <w:sz w:val="22"/>
          <w:szCs w:val="22"/>
        </w:rPr>
        <w:t xml:space="preserve">Stisk tlačítka poptávky na plošinu se projeví u řidiče rozsvícením modré kontrolky.  </w:t>
      </w:r>
    </w:p>
    <w:p w:rsidR="0050735B" w:rsidRPr="007C74B0" w:rsidRDefault="0050735B" w:rsidP="0050735B">
      <w:pPr>
        <w:pStyle w:val="Zkladntext"/>
        <w:spacing w:after="0"/>
        <w:rPr>
          <w:sz w:val="22"/>
          <w:szCs w:val="22"/>
        </w:rPr>
      </w:pPr>
      <w:r w:rsidRPr="007C74B0">
        <w:rPr>
          <w:sz w:val="22"/>
          <w:szCs w:val="22"/>
        </w:rPr>
        <w:t>Otevření dveří se projeví svitem červené kontrolky.</w:t>
      </w:r>
    </w:p>
    <w:p w:rsidR="000B7F36" w:rsidRPr="007C74B0" w:rsidRDefault="0050735B" w:rsidP="00FA1FFE">
      <w:pPr>
        <w:pStyle w:val="Zkladntext"/>
        <w:rPr>
          <w:sz w:val="22"/>
          <w:szCs w:val="22"/>
        </w:rPr>
      </w:pPr>
      <w:r w:rsidRPr="007C74B0">
        <w:rPr>
          <w:sz w:val="22"/>
          <w:szCs w:val="22"/>
        </w:rPr>
        <w:t xml:space="preserve">Umístění ovládacích prvků na stanovišti musí být předem odsouhlaseno </w:t>
      </w:r>
      <w:r w:rsidR="00DC1E30" w:rsidRPr="007C74B0">
        <w:rPr>
          <w:sz w:val="22"/>
          <w:szCs w:val="22"/>
        </w:rPr>
        <w:t>Kupujícího</w:t>
      </w:r>
      <w:r w:rsidRPr="007C74B0">
        <w:rPr>
          <w:sz w:val="22"/>
          <w:szCs w:val="22"/>
        </w:rPr>
        <w:t>.</w:t>
      </w:r>
    </w:p>
    <w:p w:rsidR="00C23278" w:rsidRPr="007C74B0" w:rsidRDefault="00C23278" w:rsidP="00FA1FFE">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rPr>
          <w:trHeight w:val="566"/>
        </w:trPr>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 xml:space="preserve">Doplňující popis: </w:t>
            </w:r>
          </w:p>
        </w:tc>
      </w:tr>
    </w:tbl>
    <w:p w:rsidR="00C23278" w:rsidRPr="007C74B0" w:rsidRDefault="00C23278" w:rsidP="00C23278">
      <w:bookmarkStart w:id="627" w:name="_Toc389187238"/>
    </w:p>
    <w:p w:rsidR="00C23278" w:rsidRPr="007C74B0" w:rsidRDefault="00C23278" w:rsidP="00C23278"/>
    <w:p w:rsidR="00842C91" w:rsidRPr="007C74B0" w:rsidRDefault="00145074">
      <w:pPr>
        <w:pStyle w:val="Nadpis2"/>
        <w:numPr>
          <w:ilvl w:val="2"/>
          <w:numId w:val="5"/>
        </w:numPr>
        <w:ind w:left="709"/>
        <w:rPr>
          <w:sz w:val="22"/>
          <w:szCs w:val="22"/>
        </w:rPr>
      </w:pPr>
      <w:bookmarkStart w:id="628" w:name="_Toc481574223"/>
      <w:bookmarkStart w:id="629" w:name="_Toc507395183"/>
      <w:r w:rsidRPr="007C74B0">
        <w:rPr>
          <w:sz w:val="22"/>
          <w:szCs w:val="22"/>
        </w:rPr>
        <w:t>Signalizace k řidiči</w:t>
      </w:r>
      <w:bookmarkEnd w:id="628"/>
      <w:bookmarkEnd w:id="629"/>
    </w:p>
    <w:p w:rsidR="00842C91" w:rsidRPr="007C74B0" w:rsidRDefault="0046484D" w:rsidP="00D32444">
      <w:pPr>
        <w:ind w:left="1"/>
        <w:rPr>
          <w:sz w:val="22"/>
          <w:szCs w:val="22"/>
        </w:rPr>
      </w:pPr>
      <w:r w:rsidRPr="007C74B0">
        <w:rPr>
          <w:sz w:val="22"/>
          <w:szCs w:val="22"/>
        </w:rPr>
        <w:t>K</w:t>
      </w:r>
      <w:r w:rsidR="00207D51" w:rsidRPr="007C74B0">
        <w:rPr>
          <w:sz w:val="22"/>
          <w:szCs w:val="22"/>
        </w:rPr>
        <w:t>upující požaduje k řidiči zobrazit také:</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požadavek na samoobslužné otevření dveří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odblokování dveří pro samoobslužné otevření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otevření dveří</w:t>
      </w:r>
      <w:r w:rsidR="004A4DB2" w:rsidRPr="007C74B0">
        <w:rPr>
          <w:sz w:val="22"/>
          <w:szCs w:val="22"/>
        </w:rPr>
        <w:t>;</w:t>
      </w:r>
    </w:p>
    <w:p w:rsidR="00145074" w:rsidRPr="007C74B0" w:rsidRDefault="00B329E3"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stůj</w:t>
      </w:r>
      <w:r w:rsidR="00D67803" w:rsidRPr="007C74B0">
        <w:rPr>
          <w:sz w:val="22"/>
          <w:szCs w:val="22"/>
        </w:rPr>
        <w:t xml:space="preserve"> (bezpečnostní</w:t>
      </w:r>
      <w:r w:rsidR="00250A7C" w:rsidRPr="007C74B0">
        <w:rPr>
          <w:sz w:val="22"/>
          <w:szCs w:val="22"/>
        </w:rPr>
        <w:t xml:space="preserve"> nouzový</w:t>
      </w:r>
      <w:r w:rsidR="00D67803" w:rsidRPr="007C74B0">
        <w:rPr>
          <w:sz w:val="22"/>
          <w:szCs w:val="22"/>
        </w:rPr>
        <w:t xml:space="preserve"> stop od cestujících)</w:t>
      </w:r>
      <w:r w:rsidR="004A4DB2" w:rsidRPr="007C74B0">
        <w:rPr>
          <w:sz w:val="22"/>
          <w:szCs w:val="22"/>
        </w:rPr>
        <w:t>;</w:t>
      </w:r>
    </w:p>
    <w:p w:rsidR="00250A7C" w:rsidRPr="007C74B0" w:rsidRDefault="00250A7C"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stop (žádost od cestujícího pro otevření dveří)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výstup s kočárkem</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vyklopení plošiny</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teplota motoru</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tlak oleje</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nabíjení, napětí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tlak vzduchu</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ABS, ASR</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chod předehřívače</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7C74B0">
        <w:rPr>
          <w:sz w:val="22"/>
          <w:szCs w:val="22"/>
        </w:rPr>
        <w:t>otevře</w:t>
      </w:r>
      <w:r w:rsidRPr="007C74B0">
        <w:rPr>
          <w:iCs/>
          <w:sz w:val="22"/>
          <w:szCs w:val="22"/>
        </w:rPr>
        <w:t xml:space="preserve">ní branky plnícího hrdla paliva. </w:t>
      </w:r>
    </w:p>
    <w:p w:rsidR="00C23278" w:rsidRPr="007C74B0" w:rsidRDefault="00C23278" w:rsidP="00C23278">
      <w:pPr>
        <w:overflowPunct/>
        <w:autoSpaceDE/>
        <w:autoSpaceDN/>
        <w:adjustRightInd/>
        <w:spacing w:before="60" w:after="120"/>
        <w:textAlignment w:val="auto"/>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Odpověď:  ANO/NE</w:t>
            </w:r>
          </w:p>
        </w:tc>
      </w:tr>
      <w:tr w:rsidR="00A02156" w:rsidRPr="007C74B0" w:rsidTr="00CF56E4">
        <w:trPr>
          <w:trHeight w:val="566"/>
        </w:trPr>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 xml:space="preserve">Doplňující popis: </w:t>
            </w:r>
          </w:p>
        </w:tc>
      </w:tr>
    </w:tbl>
    <w:p w:rsidR="00C23278" w:rsidRPr="007C74B0" w:rsidRDefault="00C23278" w:rsidP="00C23278"/>
    <w:p w:rsidR="00C23278" w:rsidRPr="007C74B0" w:rsidRDefault="00C23278" w:rsidP="00C23278"/>
    <w:p w:rsidR="0050735B" w:rsidRPr="007C74B0" w:rsidRDefault="0050735B" w:rsidP="0050735B">
      <w:pPr>
        <w:pStyle w:val="Nadpis2"/>
        <w:numPr>
          <w:ilvl w:val="1"/>
          <w:numId w:val="5"/>
        </w:numPr>
        <w:ind w:left="900" w:hanging="900"/>
        <w:rPr>
          <w:sz w:val="22"/>
          <w:szCs w:val="22"/>
        </w:rPr>
      </w:pPr>
      <w:bookmarkStart w:id="630" w:name="_Toc481574224"/>
      <w:bookmarkStart w:id="631" w:name="_Toc507395184"/>
      <w:r w:rsidRPr="007C74B0">
        <w:rPr>
          <w:sz w:val="22"/>
          <w:szCs w:val="22"/>
        </w:rPr>
        <w:t>NÁVĚSTNÍ ZAŘÍZENÍ VE VOZIDLE</w:t>
      </w:r>
      <w:bookmarkEnd w:id="622"/>
      <w:bookmarkEnd w:id="623"/>
      <w:bookmarkEnd w:id="624"/>
      <w:bookmarkEnd w:id="625"/>
      <w:bookmarkEnd w:id="626"/>
      <w:bookmarkEnd w:id="627"/>
      <w:bookmarkEnd w:id="630"/>
      <w:bookmarkEnd w:id="631"/>
    </w:p>
    <w:p w:rsidR="0050735B" w:rsidRPr="007C74B0" w:rsidRDefault="0050735B" w:rsidP="0050735B">
      <w:pPr>
        <w:pStyle w:val="Zkladntext"/>
        <w:rPr>
          <w:sz w:val="22"/>
          <w:szCs w:val="22"/>
        </w:rPr>
      </w:pPr>
      <w:r w:rsidRPr="007C74B0">
        <w:rPr>
          <w:sz w:val="22"/>
          <w:szCs w:val="22"/>
        </w:rPr>
        <w:t>Po zmáčknutí tlačítka signalizace řidiči se ozve zvukový signál a rozsvítí se velký nápis STOP ve vozidle.</w:t>
      </w:r>
      <w:r w:rsidR="00865A12" w:rsidRPr="007C74B0">
        <w:rPr>
          <w:sz w:val="22"/>
          <w:szCs w:val="22"/>
        </w:rPr>
        <w:t xml:space="preserve"> Svítilna v bílém provedení s nápisem STOP (nápis s červeným podsvícením), bude umístěna nad všemi dveřmi.</w:t>
      </w:r>
      <w:r w:rsidRPr="007C74B0">
        <w:rPr>
          <w:sz w:val="22"/>
          <w:szCs w:val="22"/>
        </w:rPr>
        <w:t xml:space="preserve"> Po otevření dveří nápis STOP zhasne. Při zavírání dveří se, nad všemi dveřmi rozsvítí symbol přeškrtnutých dveří, současně zní akustický nepřerušený signál elektronického zdroje modulovaného zvuku a teprve potom se začnou dveře zavírat. Svítilna v bílém provedení se symbolem přeškrtnutých dveří (symbol s oranžovým podsvícením). </w:t>
      </w:r>
      <w:r w:rsidR="00A64157" w:rsidRPr="007C74B0">
        <w:rPr>
          <w:sz w:val="22"/>
          <w:szCs w:val="22"/>
        </w:rPr>
        <w:t>Kupující</w:t>
      </w:r>
      <w:r w:rsidRPr="007C74B0">
        <w:rPr>
          <w:sz w:val="22"/>
          <w:szCs w:val="22"/>
        </w:rPr>
        <w:t xml:space="preserve"> požaduje zvukovou signálku + svítidlo, akustická signalizace více tónová. Po dovření dveří jsou oba druhy signalizace ukončeny. Nápis STOP a symbol přeškrtnutých dveří, bude v jednom svítidle s děleným (rozlišným) podsvícením.</w:t>
      </w:r>
    </w:p>
    <w:p w:rsidR="00C23278" w:rsidRDefault="00C23278" w:rsidP="0050735B">
      <w:pPr>
        <w:pStyle w:val="Zkladntext"/>
        <w:rPr>
          <w:sz w:val="22"/>
          <w:szCs w:val="22"/>
        </w:rPr>
      </w:pPr>
    </w:p>
    <w:p w:rsidR="00E56649" w:rsidRPr="007C74B0" w:rsidRDefault="00E56649"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50735B" w:rsidRPr="007C74B0" w:rsidTr="00B807D6">
        <w:tc>
          <w:tcPr>
            <w:tcW w:w="9269"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rPr>
          <w:trHeight w:val="416"/>
        </w:trPr>
        <w:tc>
          <w:tcPr>
            <w:tcW w:w="9269"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Doplňující popis:</w:t>
            </w:r>
          </w:p>
        </w:tc>
      </w:tr>
    </w:tbl>
    <w:p w:rsidR="006250AC" w:rsidRPr="007C74B0" w:rsidRDefault="006250AC" w:rsidP="006250AC">
      <w:bookmarkStart w:id="632" w:name="_Toc473273324"/>
      <w:bookmarkStart w:id="633" w:name="_Toc473273419"/>
      <w:bookmarkStart w:id="634" w:name="_Toc473273325"/>
      <w:bookmarkStart w:id="635" w:name="_Toc473273420"/>
      <w:bookmarkStart w:id="636" w:name="_Toc473273326"/>
      <w:bookmarkStart w:id="637" w:name="_Toc473273421"/>
      <w:bookmarkStart w:id="638" w:name="_Toc473273327"/>
      <w:bookmarkStart w:id="639" w:name="_Toc473273422"/>
      <w:bookmarkStart w:id="640" w:name="_Toc473273328"/>
      <w:bookmarkStart w:id="641" w:name="_Toc473273423"/>
      <w:bookmarkStart w:id="642" w:name="_Toc473273329"/>
      <w:bookmarkStart w:id="643" w:name="_Toc473273424"/>
      <w:bookmarkStart w:id="644" w:name="_Toc472400734"/>
      <w:bookmarkEnd w:id="632"/>
      <w:bookmarkEnd w:id="633"/>
      <w:bookmarkEnd w:id="634"/>
      <w:bookmarkEnd w:id="635"/>
      <w:bookmarkEnd w:id="636"/>
      <w:bookmarkEnd w:id="637"/>
      <w:bookmarkEnd w:id="638"/>
      <w:bookmarkEnd w:id="639"/>
      <w:bookmarkEnd w:id="640"/>
      <w:bookmarkEnd w:id="641"/>
      <w:bookmarkEnd w:id="642"/>
      <w:bookmarkEnd w:id="643"/>
    </w:p>
    <w:p w:rsidR="006250AC" w:rsidRPr="007C74B0" w:rsidRDefault="006250AC" w:rsidP="006250AC"/>
    <w:p w:rsidR="00077706" w:rsidRPr="007C74B0" w:rsidRDefault="00077706" w:rsidP="00ED61BA">
      <w:pPr>
        <w:pStyle w:val="Nadpis2"/>
        <w:numPr>
          <w:ilvl w:val="1"/>
          <w:numId w:val="5"/>
        </w:numPr>
        <w:ind w:left="0" w:firstLine="0"/>
      </w:pPr>
      <w:bookmarkStart w:id="645" w:name="_Toc481574225"/>
      <w:bookmarkStart w:id="646" w:name="_Toc507395185"/>
      <w:r w:rsidRPr="007C74B0">
        <w:rPr>
          <w:sz w:val="22"/>
          <w:szCs w:val="22"/>
        </w:rPr>
        <w:t>Ostatní komponenty a instalace</w:t>
      </w:r>
      <w:bookmarkEnd w:id="644"/>
      <w:bookmarkEnd w:id="645"/>
      <w:bookmarkEnd w:id="646"/>
    </w:p>
    <w:p w:rsidR="00316DEF" w:rsidRPr="007C74B0" w:rsidRDefault="00316DEF" w:rsidP="00316DEF">
      <w:pPr>
        <w:ind w:firstLine="426"/>
        <w:jc w:val="both"/>
        <w:rPr>
          <w:b/>
          <w:sz w:val="22"/>
          <w:szCs w:val="22"/>
        </w:rPr>
      </w:pPr>
      <w:r w:rsidRPr="007C74B0">
        <w:rPr>
          <w:b/>
          <w:sz w:val="22"/>
          <w:szCs w:val="22"/>
        </w:rPr>
        <w:t>Ostatní komponenty a instalace:</w:t>
      </w:r>
    </w:p>
    <w:p w:rsidR="00316DEF" w:rsidRPr="007C74B0" w:rsidRDefault="00316DEF" w:rsidP="00316DEF">
      <w:pPr>
        <w:ind w:firstLine="426"/>
        <w:jc w:val="both"/>
        <w:rPr>
          <w:sz w:val="22"/>
          <w:szCs w:val="22"/>
        </w:rPr>
      </w:pPr>
      <w:r w:rsidRPr="007C74B0">
        <w:rPr>
          <w:rFonts w:ascii="Wingdings" w:hAnsi="Wingdings"/>
        </w:rPr>
        <w:t></w:t>
      </w:r>
      <w:r w:rsidRPr="007C74B0">
        <w:rPr>
          <w:sz w:val="14"/>
          <w:szCs w:val="14"/>
        </w:rPr>
        <w:t> </w:t>
      </w:r>
      <w:r w:rsidRPr="007C74B0">
        <w:rPr>
          <w:sz w:val="22"/>
          <w:szCs w:val="22"/>
        </w:rPr>
        <w:t>zobrazovač času a pásma GTC24B umístěný za kabinou řidiče</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mikrofon na tzv. „husím krku“ včetně kabeláže k palubnímu počítači</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xml:space="preserve"> tlačítko otevření dveří včetně kabeláže</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tlačítko uvolnění (odblokování) dveří včetně kabeláže</w:t>
      </w:r>
      <w:r w:rsidR="00482F6E" w:rsidRPr="007C74B0">
        <w:rPr>
          <w:sz w:val="22"/>
          <w:szCs w:val="22"/>
        </w:rPr>
        <w:t>;</w:t>
      </w:r>
    </w:p>
    <w:p w:rsidR="0059010E" w:rsidRPr="007C74B0" w:rsidRDefault="00316DEF" w:rsidP="0059010E">
      <w:pPr>
        <w:ind w:left="720" w:hanging="294"/>
        <w:jc w:val="both"/>
        <w:rPr>
          <w:sz w:val="22"/>
          <w:szCs w:val="22"/>
        </w:rPr>
      </w:pPr>
      <w:r w:rsidRPr="007C74B0">
        <w:rPr>
          <w:rFonts w:ascii="Wingdings" w:hAnsi="Wingdings"/>
        </w:rPr>
        <w:t></w:t>
      </w:r>
      <w:r w:rsidRPr="007C74B0">
        <w:rPr>
          <w:sz w:val="22"/>
          <w:szCs w:val="22"/>
        </w:rPr>
        <w:t> </w:t>
      </w:r>
      <w:r w:rsidR="0059010E" w:rsidRPr="007C74B0">
        <w:rPr>
          <w:sz w:val="22"/>
          <w:szCs w:val="22"/>
        </w:rPr>
        <w:t>tlačítko vyhlašování zastávek umístěné vedle tlačítek na ovládání dveří včetně kabeláže;</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červené tlačítko nouze + spínací jednotka umístěné a zapojené dle specifikace kupujícího</w:t>
      </w:r>
      <w:r w:rsidR="003033F6" w:rsidRPr="007C74B0">
        <w:rPr>
          <w:sz w:val="22"/>
          <w:szCs w:val="22"/>
        </w:rPr>
        <w:t xml:space="preserve"> (ve spolupráci s vybraným dodavatelem)</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modré tlačítko pro navázání komunikace + spínací jednotka umístěné a zapojené dle specifikace kupujícího</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modulátor indukční smyčky BSV-TR 12; umístěný ve skříni elektroniky na přístupném místě</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vysílací cívka systému BSV-TR 12  umístěná a zapojená dle specifikace kupujícího s kabelem vyvedeným s dostatečnou rezervou do skříně elektroniky</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povelový přijímač pro nevidomé napojený do skříně elektroniky včetně napojení na palubní počítač a montáž antény s kabelem RGB 50 ohm koaxiál umístěný v prostoru nad prvními dveřmi</w:t>
      </w:r>
      <w:r w:rsidR="00482F6E" w:rsidRPr="007C74B0">
        <w:rPr>
          <w:sz w:val="22"/>
          <w:szCs w:val="22"/>
        </w:rPr>
        <w:t>;</w:t>
      </w:r>
    </w:p>
    <w:p w:rsidR="00316DEF" w:rsidRPr="007C74B0" w:rsidRDefault="00316DEF" w:rsidP="00316DEF">
      <w:pPr>
        <w:pStyle w:val="Odstavecseseznamem"/>
        <w:ind w:hanging="294"/>
        <w:jc w:val="both"/>
        <w:rPr>
          <w:rFonts w:ascii="Times New Roman" w:hAnsi="Times New Roman"/>
          <w:sz w:val="22"/>
          <w:szCs w:val="22"/>
        </w:rPr>
      </w:pPr>
      <w:r w:rsidRPr="007C74B0">
        <w:rPr>
          <w:rFonts w:ascii="Wingdings" w:hAnsi="Wingdings"/>
        </w:rPr>
        <w:t></w:t>
      </w:r>
      <w:r w:rsidRPr="007C74B0">
        <w:rPr>
          <w:rFonts w:ascii="Times New Roman" w:hAnsi="Times New Roman"/>
          <w:sz w:val="22"/>
          <w:szCs w:val="22"/>
        </w:rPr>
        <w:t> </w:t>
      </w:r>
      <w:r w:rsidR="00482F6E" w:rsidRPr="007C74B0">
        <w:rPr>
          <w:rFonts w:ascii="Times New Roman" w:hAnsi="Times New Roman"/>
          <w:sz w:val="22"/>
          <w:szCs w:val="22"/>
        </w:rPr>
        <w:t>v</w:t>
      </w:r>
      <w:r w:rsidRPr="007C74B0">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w:t>
      </w:r>
      <w:r w:rsidR="00A179E7" w:rsidRPr="007C74B0">
        <w:rPr>
          <w:rFonts w:ascii="Times New Roman" w:hAnsi="Times New Roman"/>
          <w:sz w:val="22"/>
          <w:szCs w:val="22"/>
        </w:rPr>
        <w:t xml:space="preserve">(anebo jiné rovnocenné řešení) </w:t>
      </w:r>
      <w:r w:rsidRPr="007C74B0">
        <w:rPr>
          <w:rFonts w:ascii="Times New Roman" w:hAnsi="Times New Roman"/>
          <w:sz w:val="22"/>
          <w:szCs w:val="22"/>
        </w:rPr>
        <w:t>dle dokumentace dodané kupujícím. Kabely budou na nezapojených koncích přehledně označeny pro následnou montáž jednotlivých zařízení</w:t>
      </w:r>
      <w:r w:rsidR="00482F6E" w:rsidRPr="007C74B0">
        <w:rPr>
          <w:rFonts w:ascii="Times New Roman" w:hAnsi="Times New Roman"/>
          <w:sz w:val="22"/>
          <w:szCs w:val="22"/>
        </w:rPr>
        <w:t>;</w:t>
      </w:r>
    </w:p>
    <w:p w:rsidR="00316DEF" w:rsidRPr="007C74B0" w:rsidRDefault="00316DEF" w:rsidP="00316DEF">
      <w:pPr>
        <w:ind w:left="709" w:hanging="283"/>
        <w:jc w:val="both"/>
        <w:rPr>
          <w:sz w:val="22"/>
          <w:szCs w:val="22"/>
        </w:rPr>
      </w:pPr>
      <w:r w:rsidRPr="007C74B0">
        <w:rPr>
          <w:rFonts w:ascii="Wingdings" w:hAnsi="Wingdings"/>
        </w:rPr>
        <w:t></w:t>
      </w:r>
      <w:r w:rsidR="00482F6E" w:rsidRPr="007C74B0">
        <w:rPr>
          <w:sz w:val="22"/>
          <w:szCs w:val="22"/>
        </w:rPr>
        <w:t xml:space="preserve"> d</w:t>
      </w:r>
      <w:r w:rsidRPr="007C74B0">
        <w:rPr>
          <w:sz w:val="22"/>
          <w:szCs w:val="22"/>
        </w:rPr>
        <w:t>o skříně elektroniky do místa pro palubní počítač bude přivedena kabeláž se signálem  +24V od tlačítek otevření dveří a uvolnění dveří</w:t>
      </w:r>
      <w:r w:rsidR="00482F6E" w:rsidRPr="007C74B0">
        <w:rPr>
          <w:sz w:val="22"/>
          <w:szCs w:val="22"/>
        </w:rPr>
        <w:t>;</w:t>
      </w:r>
    </w:p>
    <w:p w:rsidR="00C7349F" w:rsidRDefault="00316DEF" w:rsidP="00316DEF">
      <w:pPr>
        <w:ind w:left="709" w:hanging="283"/>
        <w:jc w:val="both"/>
        <w:rPr>
          <w:sz w:val="22"/>
          <w:szCs w:val="22"/>
        </w:rPr>
      </w:pPr>
      <w:r w:rsidRPr="007C74B0">
        <w:rPr>
          <w:rFonts w:ascii="Wingdings" w:hAnsi="Wingdings"/>
        </w:rPr>
        <w:t></w:t>
      </w:r>
      <w:r w:rsidRPr="007C74B0">
        <w:rPr>
          <w:sz w:val="22"/>
          <w:szCs w:val="22"/>
        </w:rPr>
        <w:t>8 portový neřízený ethernetovský přepínač</w:t>
      </w:r>
      <w:r w:rsidR="00C7349F">
        <w:rPr>
          <w:sz w:val="22"/>
          <w:szCs w:val="22"/>
        </w:rPr>
        <w:t>:</w:t>
      </w:r>
    </w:p>
    <w:p w:rsidR="00C7349F" w:rsidRDefault="00C7349F" w:rsidP="00316DEF">
      <w:pPr>
        <w:ind w:left="709" w:hanging="283"/>
        <w:jc w:val="both"/>
        <w:rPr>
          <w:sz w:val="22"/>
          <w:szCs w:val="22"/>
        </w:rPr>
      </w:pPr>
    </w:p>
    <w:p w:rsidR="00927698" w:rsidRDefault="00C7349F">
      <w:pPr>
        <w:pStyle w:val="Odstavecseseznamem"/>
        <w:numPr>
          <w:ilvl w:val="1"/>
          <w:numId w:val="72"/>
        </w:numPr>
        <w:contextualSpacing w:val="0"/>
        <w:jc w:val="both"/>
        <w:rPr>
          <w:rFonts w:ascii="Times New Roman" w:hAnsi="Times New Roman"/>
          <w:color w:val="000000"/>
          <w:sz w:val="22"/>
          <w:szCs w:val="22"/>
        </w:rPr>
      </w:pPr>
      <w:r>
        <w:rPr>
          <w:rFonts w:ascii="Times New Roman" w:hAnsi="Times New Roman"/>
          <w:color w:val="000000"/>
          <w:sz w:val="22"/>
          <w:szCs w:val="22"/>
        </w:rPr>
        <w:t>n</w:t>
      </w:r>
      <w:r w:rsidRPr="001E4C03">
        <w:rPr>
          <w:rFonts w:ascii="Times New Roman" w:hAnsi="Times New Roman"/>
          <w:color w:val="000000"/>
          <w:sz w:val="22"/>
          <w:szCs w:val="22"/>
        </w:rPr>
        <w:t>apájení: +24 V DC;</w:t>
      </w:r>
    </w:p>
    <w:p w:rsidR="00927698" w:rsidRDefault="00C7349F">
      <w:pPr>
        <w:pStyle w:val="Styl"/>
        <w:widowControl/>
        <w:numPr>
          <w:ilvl w:val="1"/>
          <w:numId w:val="72"/>
        </w:numPr>
        <w:adjustRightInd/>
        <w:jc w:val="both"/>
        <w:rPr>
          <w:rFonts w:ascii="Times New Roman" w:hAnsi="Times New Roman" w:cs="Times New Roman"/>
          <w:color w:val="000000"/>
          <w:sz w:val="22"/>
          <w:szCs w:val="22"/>
        </w:rPr>
      </w:pPr>
      <w:r>
        <w:rPr>
          <w:rFonts w:ascii="Times New Roman" w:hAnsi="Times New Roman" w:cs="Times New Roman"/>
          <w:color w:val="000000"/>
          <w:sz w:val="22"/>
          <w:szCs w:val="22"/>
        </w:rPr>
        <w:t>r</w:t>
      </w:r>
      <w:r w:rsidRPr="001E4C03">
        <w:rPr>
          <w:rFonts w:ascii="Times New Roman" w:hAnsi="Times New Roman" w:cs="Times New Roman"/>
          <w:color w:val="000000"/>
          <w:sz w:val="22"/>
          <w:szCs w:val="22"/>
        </w:rPr>
        <w:t xml:space="preserve">ozsah </w:t>
      </w:r>
      <w:r w:rsidRPr="007E637C">
        <w:rPr>
          <w:rFonts w:ascii="Times New Roman" w:hAnsi="Times New Roman" w:cs="Times New Roman"/>
          <w:color w:val="000000"/>
          <w:sz w:val="22"/>
          <w:szCs w:val="22"/>
        </w:rPr>
        <w:t>provozních teplot: k</w:t>
      </w:r>
      <w:r w:rsidRPr="007E637C">
        <w:rPr>
          <w:rFonts w:ascii="Times New Roman" w:hAnsi="Times New Roman" w:cs="Times New Roman"/>
          <w:sz w:val="22"/>
          <w:szCs w:val="22"/>
        </w:rPr>
        <w:t>ategorie T3 dle ČSN EN 50155</w:t>
      </w:r>
      <w:r w:rsidRPr="007E637C">
        <w:rPr>
          <w:rFonts w:ascii="Times New Roman" w:hAnsi="Times New Roman" w:cs="Times New Roman"/>
          <w:color w:val="000000"/>
          <w:sz w:val="22"/>
          <w:szCs w:val="22"/>
        </w:rPr>
        <w:t>;</w:t>
      </w:r>
    </w:p>
    <w:p w:rsidR="00927698" w:rsidRDefault="00C7349F">
      <w:pPr>
        <w:pStyle w:val="Odstavecseseznamem"/>
        <w:numPr>
          <w:ilvl w:val="1"/>
          <w:numId w:val="72"/>
        </w:numPr>
        <w:contextualSpacing w:val="0"/>
        <w:jc w:val="both"/>
        <w:rPr>
          <w:rFonts w:ascii="Times New Roman" w:hAnsi="Times New Roman"/>
          <w:sz w:val="22"/>
          <w:szCs w:val="22"/>
        </w:rPr>
      </w:pPr>
      <w:r w:rsidRPr="007E637C">
        <w:rPr>
          <w:rFonts w:ascii="Times New Roman" w:hAnsi="Times New Roman"/>
          <w:sz w:val="22"/>
          <w:szCs w:val="22"/>
        </w:rPr>
        <w:t xml:space="preserve">switche musí být </w:t>
      </w:r>
      <w:r>
        <w:rPr>
          <w:rFonts w:ascii="Times New Roman" w:hAnsi="Times New Roman"/>
          <w:sz w:val="22"/>
          <w:szCs w:val="22"/>
        </w:rPr>
        <w:t xml:space="preserve">dodány s platným </w:t>
      </w:r>
      <w:r w:rsidRPr="007E637C">
        <w:rPr>
          <w:rFonts w:ascii="Times New Roman" w:hAnsi="Times New Roman"/>
          <w:sz w:val="22"/>
          <w:szCs w:val="22"/>
        </w:rPr>
        <w:t>schválen</w:t>
      </w:r>
      <w:r>
        <w:rPr>
          <w:rFonts w:ascii="Times New Roman" w:hAnsi="Times New Roman"/>
          <w:sz w:val="22"/>
          <w:szCs w:val="22"/>
        </w:rPr>
        <w:t>ím</w:t>
      </w:r>
      <w:r w:rsidRPr="00820788">
        <w:rPr>
          <w:rFonts w:ascii="Times New Roman" w:hAnsi="Times New Roman"/>
          <w:sz w:val="22"/>
          <w:szCs w:val="22"/>
        </w:rPr>
        <w:t xml:space="preserve">drážním úřadem pro provoz a instalaci v drážních vozidlech a </w:t>
      </w:r>
      <w:r>
        <w:rPr>
          <w:rFonts w:ascii="Times New Roman" w:hAnsi="Times New Roman"/>
          <w:sz w:val="22"/>
          <w:szCs w:val="22"/>
        </w:rPr>
        <w:t xml:space="preserve">s dokumentací prokazující, že </w:t>
      </w:r>
      <w:r w:rsidRPr="00820788">
        <w:rPr>
          <w:rFonts w:ascii="Times New Roman" w:hAnsi="Times New Roman"/>
          <w:sz w:val="22"/>
          <w:szCs w:val="22"/>
        </w:rPr>
        <w:t>splň</w:t>
      </w:r>
      <w:r>
        <w:rPr>
          <w:rFonts w:ascii="Times New Roman" w:hAnsi="Times New Roman"/>
          <w:sz w:val="22"/>
          <w:szCs w:val="22"/>
        </w:rPr>
        <w:t>ují</w:t>
      </w:r>
      <w:r w:rsidRPr="00820788">
        <w:rPr>
          <w:rFonts w:ascii="Times New Roman" w:hAnsi="Times New Roman"/>
          <w:sz w:val="22"/>
          <w:szCs w:val="22"/>
        </w:rPr>
        <w:t xml:space="preserve"> normy ČSN EN 50155</w:t>
      </w:r>
      <w:r>
        <w:rPr>
          <w:rFonts w:ascii="Times New Roman" w:hAnsi="Times New Roman"/>
          <w:sz w:val="22"/>
          <w:szCs w:val="22"/>
        </w:rPr>
        <w:t>,</w:t>
      </w:r>
      <w:r w:rsidRPr="00820788">
        <w:rPr>
          <w:rFonts w:ascii="Times New Roman" w:hAnsi="Times New Roman"/>
          <w:sz w:val="22"/>
          <w:szCs w:val="22"/>
        </w:rPr>
        <w:t xml:space="preserve"> ČSN EN 50498 a Atest SD8;</w:t>
      </w:r>
    </w:p>
    <w:p w:rsidR="00927698" w:rsidRDefault="00C7349F">
      <w:pPr>
        <w:pStyle w:val="Styl"/>
        <w:widowControl/>
        <w:numPr>
          <w:ilvl w:val="1"/>
          <w:numId w:val="72"/>
        </w:numPr>
        <w:adjustRightInd/>
        <w:jc w:val="both"/>
        <w:rPr>
          <w:rFonts w:ascii="Times New Roman" w:hAnsi="Times New Roman" w:cs="Times New Roman"/>
          <w:color w:val="000000"/>
          <w:sz w:val="22"/>
          <w:szCs w:val="22"/>
        </w:rPr>
      </w:pPr>
      <w:r w:rsidRPr="001E4C03">
        <w:rPr>
          <w:rFonts w:ascii="Times New Roman" w:hAnsi="Times New Roman" w:cs="Times New Roman"/>
          <w:color w:val="000000"/>
          <w:sz w:val="22"/>
          <w:szCs w:val="22"/>
        </w:rPr>
        <w:t xml:space="preserve">podpora IEEE 802.3, 10/100M full/half-duplex, MDI/MDI-X auto-snímání; </w:t>
      </w:r>
    </w:p>
    <w:p w:rsidR="00927698" w:rsidRDefault="00C7349F">
      <w:pPr>
        <w:pStyle w:val="Styl"/>
        <w:widowControl/>
        <w:numPr>
          <w:ilvl w:val="1"/>
          <w:numId w:val="72"/>
        </w:numPr>
        <w:adjustRightInd/>
        <w:jc w:val="both"/>
        <w:rPr>
          <w:rFonts w:ascii="Times New Roman" w:hAnsi="Times New Roman" w:cs="Times New Roman"/>
          <w:color w:val="000000"/>
          <w:sz w:val="22"/>
          <w:szCs w:val="22"/>
        </w:rPr>
      </w:pPr>
      <w:r>
        <w:rPr>
          <w:rFonts w:ascii="Times New Roman" w:hAnsi="Times New Roman" w:cs="Times New Roman"/>
          <w:color w:val="000000"/>
          <w:sz w:val="22"/>
          <w:szCs w:val="22"/>
        </w:rPr>
        <w:t>m</w:t>
      </w:r>
      <w:r w:rsidRPr="001E4C03">
        <w:rPr>
          <w:rFonts w:ascii="Times New Roman" w:hAnsi="Times New Roman" w:cs="Times New Roman"/>
          <w:color w:val="000000"/>
          <w:sz w:val="22"/>
          <w:szCs w:val="22"/>
        </w:rPr>
        <w:t xml:space="preserve">inimální parametry: průchodnost min. </w:t>
      </w:r>
      <w:r w:rsidRPr="001E4C03">
        <w:rPr>
          <w:rFonts w:ascii="Times New Roman" w:hAnsi="Times New Roman" w:cs="Times New Roman"/>
          <w:sz w:val="22"/>
          <w:szCs w:val="22"/>
        </w:rPr>
        <w:t>1</w:t>
      </w:r>
      <w:r w:rsidRPr="001E4C03">
        <w:rPr>
          <w:rFonts w:ascii="Times New Roman" w:hAnsi="Times New Roman" w:cs="Times New Roman"/>
          <w:color w:val="000000"/>
          <w:sz w:val="22"/>
          <w:szCs w:val="22"/>
        </w:rPr>
        <w:t>,0 Gb/s, 128 kB SRAM na data, 1000 MAC adres, musí podporovat IEEE 802.1 prioritní systém;</w:t>
      </w:r>
    </w:p>
    <w:p w:rsidR="00927698" w:rsidRDefault="00C7349F">
      <w:pPr>
        <w:pStyle w:val="Styl"/>
        <w:widowControl/>
        <w:numPr>
          <w:ilvl w:val="1"/>
          <w:numId w:val="72"/>
        </w:numPr>
        <w:adjustRightInd/>
        <w:jc w:val="both"/>
        <w:rPr>
          <w:rFonts w:ascii="Times New Roman" w:hAnsi="Times New Roman" w:cs="Times New Roman"/>
          <w:sz w:val="22"/>
          <w:szCs w:val="22"/>
        </w:rPr>
      </w:pPr>
      <w:r w:rsidRPr="001E4C03">
        <w:rPr>
          <w:rFonts w:ascii="Times New Roman" w:hAnsi="Times New Roman" w:cs="Times New Roman"/>
          <w:color w:val="000000"/>
          <w:sz w:val="22"/>
          <w:szCs w:val="22"/>
        </w:rPr>
        <w:t>konektory RJ45</w:t>
      </w:r>
    </w:p>
    <w:p w:rsidR="00927698" w:rsidRDefault="00023843">
      <w:pPr>
        <w:pStyle w:val="Styl"/>
        <w:widowControl/>
        <w:numPr>
          <w:ilvl w:val="1"/>
          <w:numId w:val="72"/>
        </w:numPr>
        <w:adjustRightInd/>
        <w:jc w:val="both"/>
        <w:rPr>
          <w:rFonts w:ascii="Times New Roman" w:hAnsi="Times New Roman" w:cs="Times New Roman"/>
          <w:sz w:val="22"/>
          <w:szCs w:val="22"/>
        </w:rPr>
      </w:pPr>
      <w:r>
        <w:rPr>
          <w:rFonts w:ascii="Times New Roman" w:hAnsi="Times New Roman" w:cs="Times New Roman"/>
          <w:sz w:val="22"/>
          <w:szCs w:val="22"/>
        </w:rPr>
        <w:t>minimálně 1xPOE (power over ethernet) – napájení připojených zařízení přes ethernetový kabel dle normy IEEE 802.3af</w:t>
      </w:r>
    </w:p>
    <w:p w:rsidR="00927698" w:rsidRDefault="00023843">
      <w:pPr>
        <w:pStyle w:val="Styl"/>
        <w:widowControl/>
        <w:numPr>
          <w:ilvl w:val="1"/>
          <w:numId w:val="72"/>
        </w:numPr>
        <w:adjustRightInd/>
        <w:jc w:val="both"/>
        <w:rPr>
          <w:sz w:val="22"/>
          <w:szCs w:val="22"/>
        </w:rPr>
      </w:pPr>
      <w:r>
        <w:rPr>
          <w:rFonts w:ascii="Times New Roman" w:hAnsi="Times New Roman" w:cs="Times New Roman"/>
          <w:color w:val="000000"/>
          <w:sz w:val="22"/>
          <w:szCs w:val="22"/>
        </w:rPr>
        <w:t>instalace na DIN lištu</w:t>
      </w:r>
      <w:r>
        <w:rPr>
          <w:rFonts w:ascii="Times New Roman" w:hAnsi="Times New Roman" w:cs="Times New Roman"/>
          <w:sz w:val="22"/>
          <w:szCs w:val="22"/>
        </w:rPr>
        <w:t xml:space="preserve"> v poloze „na ležato“,</w:t>
      </w:r>
      <w:r w:rsidR="00B360AA" w:rsidRPr="00B360AA">
        <w:rPr>
          <w:rFonts w:ascii="Times New Roman" w:hAnsi="Times New Roman" w:cs="Times New Roman"/>
          <w:sz w:val="22"/>
          <w:szCs w:val="22"/>
        </w:rPr>
        <w:t>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w:t>
      </w:r>
    </w:p>
    <w:p w:rsidR="00C7349F" w:rsidRDefault="00C7349F" w:rsidP="00316DEF">
      <w:pPr>
        <w:ind w:left="709" w:hanging="283"/>
        <w:jc w:val="both"/>
        <w:rPr>
          <w:sz w:val="22"/>
          <w:szCs w:val="22"/>
        </w:rPr>
      </w:pPr>
    </w:p>
    <w:p w:rsidR="00316DEF" w:rsidRPr="007C74B0" w:rsidRDefault="00316DEF" w:rsidP="00482F6E">
      <w:pPr>
        <w:overflowPunct/>
        <w:autoSpaceDE/>
        <w:autoSpaceDN/>
        <w:adjustRightInd/>
        <w:ind w:left="426"/>
        <w:jc w:val="both"/>
        <w:textAlignment w:val="auto"/>
        <w:rPr>
          <w:b/>
          <w:sz w:val="22"/>
          <w:szCs w:val="22"/>
        </w:rPr>
      </w:pPr>
      <w:r w:rsidRPr="007C74B0">
        <w:rPr>
          <w:b/>
          <w:sz w:val="22"/>
          <w:szCs w:val="22"/>
        </w:rPr>
        <w:t>Příprava kabeláže:</w:t>
      </w:r>
    </w:p>
    <w:p w:rsidR="00316DEF" w:rsidRPr="007C74B0" w:rsidRDefault="00316DEF" w:rsidP="00316DEF">
      <w:pPr>
        <w:ind w:left="851"/>
        <w:jc w:val="both"/>
      </w:pPr>
      <w:r w:rsidRPr="007C74B0">
        <w:rPr>
          <w:sz w:val="22"/>
          <w:szCs w:val="22"/>
        </w:rPr>
        <w:t>Kabeláž bude základem otevřené palubní ethernetová sítě s možnosti připojení dalších zařízení. Kabeláž sítě je tvořená napájecí a datovou části.</w:t>
      </w:r>
    </w:p>
    <w:p w:rsidR="00316DEF" w:rsidRPr="007C74B0" w:rsidRDefault="00316DEF" w:rsidP="00316DEF">
      <w:pPr>
        <w:numPr>
          <w:ilvl w:val="1"/>
          <w:numId w:val="20"/>
        </w:numPr>
        <w:overflowPunct/>
        <w:autoSpaceDE/>
        <w:autoSpaceDN/>
        <w:adjustRightInd/>
        <w:jc w:val="both"/>
        <w:textAlignment w:val="auto"/>
      </w:pPr>
      <w:r w:rsidRPr="007C74B0">
        <w:rPr>
          <w:sz w:val="22"/>
          <w:szCs w:val="22"/>
        </w:rPr>
        <w:t>Struktura kabeláže:</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výchozím uzlem kabeláže je stávající prostor palubního počítače;</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napájecí část sítě je řešená jako páteřová s odbočkami k jednotlivým zařízením;</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datová část sítě je řešena jako hvězdicová s možnosti úpravy na stromovou.</w:t>
      </w:r>
    </w:p>
    <w:p w:rsidR="00316DEF" w:rsidRPr="007C74B0" w:rsidRDefault="00316DEF" w:rsidP="00316DEF">
      <w:pPr>
        <w:overflowPunct/>
        <w:autoSpaceDE/>
        <w:autoSpaceDN/>
        <w:adjustRightInd/>
        <w:ind w:left="1440"/>
        <w:jc w:val="both"/>
        <w:textAlignment w:val="auto"/>
        <w:rPr>
          <w:sz w:val="22"/>
          <w:szCs w:val="22"/>
        </w:rPr>
      </w:pPr>
    </w:p>
    <w:p w:rsidR="00316DEF" w:rsidRPr="007C74B0" w:rsidRDefault="00316DEF" w:rsidP="00316DEF">
      <w:pPr>
        <w:numPr>
          <w:ilvl w:val="1"/>
          <w:numId w:val="20"/>
        </w:numPr>
        <w:overflowPunct/>
        <w:autoSpaceDE/>
        <w:autoSpaceDN/>
        <w:adjustRightInd/>
        <w:jc w:val="both"/>
        <w:textAlignment w:val="auto"/>
      </w:pPr>
      <w:r w:rsidRPr="007C74B0">
        <w:rPr>
          <w:sz w:val="22"/>
          <w:szCs w:val="22"/>
        </w:rPr>
        <w:t>Rozsah přípravy:</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napájecí i datové vodiče budou taženy stropem vozidla ve vyznačených trasách dle specifikace zadavatele</w:t>
      </w:r>
      <w:r w:rsidR="00631583" w:rsidRPr="007C74B0">
        <w:rPr>
          <w:sz w:val="22"/>
          <w:szCs w:val="22"/>
        </w:rPr>
        <w:t xml:space="preserve"> (kupujícího)</w:t>
      </w:r>
      <w:r w:rsidRPr="007C74B0">
        <w:rPr>
          <w:sz w:val="22"/>
          <w:szCs w:val="22"/>
        </w:rPr>
        <w:t>;</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 xml:space="preserve">pro konkrétní typ vozidla poskytne zadavatel </w:t>
      </w:r>
      <w:r w:rsidR="00631583" w:rsidRPr="007C74B0">
        <w:rPr>
          <w:sz w:val="22"/>
          <w:szCs w:val="22"/>
        </w:rPr>
        <w:t xml:space="preserve">(kupující) </w:t>
      </w:r>
      <w:r w:rsidRPr="007C74B0">
        <w:rPr>
          <w:sz w:val="22"/>
          <w:szCs w:val="22"/>
        </w:rPr>
        <w:t>půdorysný náčrtek s předpokládaným umístěním terminálů. Terminály budou umístěny na madlech cca ve stejné výši jako stávající označovače jízdenek;</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vodiče budou dle potřeby chráněny proti mechanickému poškození elektroinstalační hadici nebo bužírkou;</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trasu kabeláže lze dle potřeby operativně upravit. Podstatnější změnu trasy je nutné konzultovat se zadavatelem;</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kabeláž ethernetové sítě v prostoru palubního počítače: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napájecí i datové vodiče budou do prostoru vyvedeny s dostatečnou rezervou;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nebudou zakončeny žádným konektorem;</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kabely budou přehledně označeny pro následnou montáž;</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konce vodičů – kabelů budou řádně zaizolovány;</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budou smotány a zachyceny proti volnému pohybu.</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kabeláž ethernetové sítě v prostoru terminálů:</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napájecí i datové vodiče budou do prostoru vyústění ze stropu přivedeny s dostatečnou rezervou;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nebudou zakončeny žádným konektorem;</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kabely budou přehledně označeny pro následnou montáž;</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konce vodičů – kabelů budou řádně zaizolovány;</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budou smotány a zachyceny proti volnému pohybu a ponechány ve stropě vozidla.</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kabeláž napájecí části ethernetové sítě v prostoru uzlů odboček:</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realizace uzlů odboček bude součásti přípravy kabeláže;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 xml:space="preserve">pro odbočení napájecích vodičů budou použity svorky dle </w:t>
      </w:r>
      <w:r w:rsidR="00631583" w:rsidRPr="007C74B0">
        <w:rPr>
          <w:sz w:val="22"/>
          <w:szCs w:val="22"/>
        </w:rPr>
        <w:t>vybraného dodavatele</w:t>
      </w:r>
      <w:r w:rsidR="00272E85">
        <w:rPr>
          <w:sz w:val="22"/>
          <w:szCs w:val="22"/>
        </w:rPr>
        <w:t xml:space="preserve"> </w:t>
      </w:r>
      <w:r w:rsidR="00631583" w:rsidRPr="007C74B0">
        <w:rPr>
          <w:sz w:val="22"/>
          <w:szCs w:val="22"/>
        </w:rPr>
        <w:t xml:space="preserve">zadávacího řízení na </w:t>
      </w:r>
      <w:r w:rsidRPr="007C74B0">
        <w:rPr>
          <w:sz w:val="22"/>
          <w:szCs w:val="22"/>
        </w:rPr>
        <w:t>modernizac</w:t>
      </w:r>
      <w:r w:rsidR="00631583" w:rsidRPr="007C74B0">
        <w:rPr>
          <w:sz w:val="22"/>
          <w:szCs w:val="22"/>
        </w:rPr>
        <w:t>i</w:t>
      </w:r>
      <w:r w:rsidRPr="007C74B0">
        <w:rPr>
          <w:sz w:val="22"/>
          <w:szCs w:val="22"/>
        </w:rPr>
        <w:t xml:space="preserve"> odbavovacího systému;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svorky i vodiče budou přehledně označeny.</w:t>
      </w:r>
    </w:p>
    <w:p w:rsidR="00316DEF" w:rsidRPr="007C74B0" w:rsidRDefault="00316DEF" w:rsidP="00316DEF">
      <w:pPr>
        <w:numPr>
          <w:ilvl w:val="1"/>
          <w:numId w:val="20"/>
        </w:numPr>
        <w:overflowPunct/>
        <w:autoSpaceDE/>
        <w:autoSpaceDN/>
        <w:adjustRightInd/>
        <w:jc w:val="both"/>
        <w:textAlignment w:val="auto"/>
      </w:pPr>
      <w:r w:rsidRPr="007C74B0">
        <w:rPr>
          <w:sz w:val="22"/>
          <w:szCs w:val="22"/>
        </w:rPr>
        <w:t>Vodiče:</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vodiče napájecí části ethernetové sítě budou rozlišeny barevně dle zvyklosti užívané v ČR:</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kladná polarita červeně;</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záporná polarita tmavě modře;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 xml:space="preserve">typy a průřezy vodičů napájecí části ethernetové sítě určí </w:t>
      </w:r>
      <w:r w:rsidR="00631583" w:rsidRPr="007C74B0">
        <w:rPr>
          <w:sz w:val="22"/>
          <w:szCs w:val="22"/>
        </w:rPr>
        <w:t xml:space="preserve">vybraný dodavatel v rámci zadávacího řízení na </w:t>
      </w:r>
      <w:r w:rsidRPr="007C74B0">
        <w:rPr>
          <w:sz w:val="22"/>
          <w:szCs w:val="22"/>
        </w:rPr>
        <w:t>modernizac</w:t>
      </w:r>
      <w:r w:rsidR="00631583" w:rsidRPr="007C74B0">
        <w:rPr>
          <w:sz w:val="22"/>
          <w:szCs w:val="22"/>
        </w:rPr>
        <w:t>i</w:t>
      </w:r>
      <w:r w:rsidRPr="007C74B0">
        <w:rPr>
          <w:sz w:val="22"/>
          <w:szCs w:val="22"/>
        </w:rPr>
        <w:t xml:space="preserve"> odbavovacího systému;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pro páteřové vedení doporučujeme použit vodič průřezu 2,5mm</w:t>
      </w:r>
      <w:r w:rsidRPr="007C74B0">
        <w:rPr>
          <w:sz w:val="22"/>
          <w:szCs w:val="22"/>
          <w:vertAlign w:val="superscript"/>
        </w:rPr>
        <w:t>2</w:t>
      </w:r>
      <w:r w:rsidRPr="007C74B0">
        <w:rPr>
          <w:sz w:val="22"/>
          <w:szCs w:val="22"/>
        </w:rPr>
        <w:t>.</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 xml:space="preserve">typ datového kabelu opět určí </w:t>
      </w:r>
      <w:r w:rsidR="00631583" w:rsidRPr="007C74B0">
        <w:rPr>
          <w:sz w:val="22"/>
          <w:szCs w:val="22"/>
        </w:rPr>
        <w:t xml:space="preserve">vybraný dodavatel v rámci zadávacího řízení na </w:t>
      </w:r>
      <w:r w:rsidRPr="007C74B0">
        <w:rPr>
          <w:sz w:val="22"/>
          <w:szCs w:val="22"/>
        </w:rPr>
        <w:t>modernizac</w:t>
      </w:r>
      <w:r w:rsidR="00631583" w:rsidRPr="007C74B0">
        <w:rPr>
          <w:sz w:val="22"/>
          <w:szCs w:val="22"/>
        </w:rPr>
        <w:t>i</w:t>
      </w:r>
      <w:r w:rsidRPr="007C74B0">
        <w:rPr>
          <w:sz w:val="22"/>
          <w:szCs w:val="22"/>
        </w:rPr>
        <w:t xml:space="preserve"> odbavovacího systému: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datový kabel musí splňovat parametry pro Ethernet 100Mbit pro průmyslové prostředí v provedení Ethernet 2-pairs flexible-high flexible CAT.5e;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z důvodů průchodu kabelu malými otvory nesmí být maximální průměr kabelu větší než 6,5mm;</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z důvodů průchodu kabelu různě ohnutými trubkami (madly) musí být kabel maximálně flexibilní.</w:t>
      </w:r>
    </w:p>
    <w:p w:rsidR="00316DEF" w:rsidRPr="007C74B0"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3768F5" w:rsidRPr="007C74B0" w:rsidTr="003768F5">
        <w:tc>
          <w:tcPr>
            <w:tcW w:w="9269" w:type="dxa"/>
          </w:tcPr>
          <w:p w:rsidR="003768F5" w:rsidRPr="007C74B0" w:rsidRDefault="003768F5" w:rsidP="003768F5">
            <w:pPr>
              <w:pStyle w:val="Zkladntext"/>
              <w:rPr>
                <w:sz w:val="2"/>
                <w:szCs w:val="2"/>
              </w:rPr>
            </w:pPr>
          </w:p>
          <w:p w:rsidR="003768F5" w:rsidRPr="007C74B0" w:rsidRDefault="003768F5" w:rsidP="003768F5">
            <w:pPr>
              <w:pStyle w:val="Zkladntext"/>
            </w:pPr>
            <w:r w:rsidRPr="007C74B0">
              <w:t>Odpověď:  ANO/NE</w:t>
            </w:r>
          </w:p>
        </w:tc>
      </w:tr>
      <w:tr w:rsidR="003768F5" w:rsidRPr="007C74B0" w:rsidTr="003768F5">
        <w:trPr>
          <w:trHeight w:val="416"/>
        </w:trPr>
        <w:tc>
          <w:tcPr>
            <w:tcW w:w="9269" w:type="dxa"/>
          </w:tcPr>
          <w:p w:rsidR="003768F5" w:rsidRPr="007C74B0" w:rsidRDefault="003768F5" w:rsidP="003768F5">
            <w:pPr>
              <w:pStyle w:val="Zkladntext"/>
              <w:rPr>
                <w:sz w:val="2"/>
                <w:szCs w:val="2"/>
              </w:rPr>
            </w:pPr>
          </w:p>
          <w:p w:rsidR="003768F5" w:rsidRPr="007C74B0" w:rsidRDefault="003768F5" w:rsidP="003768F5">
            <w:pPr>
              <w:pStyle w:val="Zkladntext"/>
            </w:pPr>
            <w:r w:rsidRPr="007C74B0">
              <w:t>Doplňující popis:</w:t>
            </w:r>
          </w:p>
        </w:tc>
      </w:tr>
    </w:tbl>
    <w:p w:rsidR="006250AC" w:rsidRPr="007C74B0" w:rsidRDefault="006250AC" w:rsidP="00A26573">
      <w:pPr>
        <w:rPr>
          <w:noProof/>
        </w:rPr>
      </w:pPr>
      <w:bookmarkStart w:id="647" w:name="_Toc473273331"/>
      <w:bookmarkStart w:id="648" w:name="_Toc473273426"/>
      <w:bookmarkStart w:id="649" w:name="_Toc473273332"/>
      <w:bookmarkStart w:id="650" w:name="_Toc473273427"/>
      <w:bookmarkStart w:id="651" w:name="_Toc473273333"/>
      <w:bookmarkStart w:id="652" w:name="_Toc473273428"/>
      <w:bookmarkStart w:id="653" w:name="_Toc473273334"/>
      <w:bookmarkStart w:id="654" w:name="_Toc473273429"/>
      <w:bookmarkStart w:id="655" w:name="_Toc471998771"/>
      <w:bookmarkStart w:id="656" w:name="_Toc471999458"/>
      <w:bookmarkStart w:id="657" w:name="_Toc471998772"/>
      <w:bookmarkStart w:id="658" w:name="_Toc471999459"/>
      <w:bookmarkStart w:id="659" w:name="_Toc471998773"/>
      <w:bookmarkStart w:id="660" w:name="_Toc471999460"/>
      <w:bookmarkStart w:id="661" w:name="_Toc471998774"/>
      <w:bookmarkStart w:id="662" w:name="_Toc471999461"/>
      <w:bookmarkStart w:id="663" w:name="_Toc471998775"/>
      <w:bookmarkStart w:id="664" w:name="_Toc471999462"/>
      <w:bookmarkStart w:id="665" w:name="_Toc471998776"/>
      <w:bookmarkStart w:id="666" w:name="_Toc471999463"/>
      <w:bookmarkStart w:id="667" w:name="_Toc471998777"/>
      <w:bookmarkStart w:id="668" w:name="_Toc471999464"/>
      <w:bookmarkStart w:id="669" w:name="_Toc471998778"/>
      <w:bookmarkStart w:id="670" w:name="_Toc471999465"/>
      <w:bookmarkStart w:id="671" w:name="_Toc471998779"/>
      <w:bookmarkStart w:id="672" w:name="_Toc471999466"/>
      <w:bookmarkStart w:id="673" w:name="_Toc471998780"/>
      <w:bookmarkStart w:id="674" w:name="_Toc471999467"/>
      <w:bookmarkStart w:id="675" w:name="_Toc292436806"/>
      <w:bookmarkStart w:id="676" w:name="_Toc292357016"/>
      <w:bookmarkStart w:id="677" w:name="_Toc389187249"/>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6250AC" w:rsidRPr="007C74B0" w:rsidRDefault="00C23278">
      <w:pPr>
        <w:overflowPunct/>
        <w:autoSpaceDE/>
        <w:autoSpaceDN/>
        <w:adjustRightInd/>
        <w:textAlignment w:val="auto"/>
        <w:rPr>
          <w:noProof/>
        </w:rPr>
      </w:pPr>
      <w:r w:rsidRPr="007C74B0">
        <w:rPr>
          <w:noProof/>
        </w:rPr>
        <w:br w:type="page"/>
      </w:r>
    </w:p>
    <w:p w:rsidR="0050735B" w:rsidRPr="007C74B0" w:rsidRDefault="0050735B" w:rsidP="00A42EE1">
      <w:pPr>
        <w:pStyle w:val="Nadpis1"/>
        <w:numPr>
          <w:ilvl w:val="0"/>
          <w:numId w:val="5"/>
        </w:numPr>
        <w:rPr>
          <w:b w:val="0"/>
        </w:rPr>
      </w:pPr>
      <w:bookmarkStart w:id="678" w:name="_Toc481574226"/>
      <w:bookmarkStart w:id="679" w:name="_Toc507395186"/>
      <w:r w:rsidRPr="007C74B0">
        <w:rPr>
          <w:b w:val="0"/>
        </w:rPr>
        <w:t>ZVLÁŠTNÍ TECHNICKÉ PODMÍNKY</w:t>
      </w:r>
      <w:bookmarkEnd w:id="675"/>
      <w:bookmarkEnd w:id="676"/>
      <w:bookmarkEnd w:id="677"/>
      <w:bookmarkEnd w:id="678"/>
      <w:bookmarkEnd w:id="679"/>
    </w:p>
    <w:p w:rsidR="00A02156" w:rsidRPr="007C74B0" w:rsidRDefault="0050735B" w:rsidP="0050735B">
      <w:pPr>
        <w:pStyle w:val="Zkladntext"/>
        <w:rPr>
          <w:sz w:val="22"/>
          <w:szCs w:val="22"/>
        </w:rPr>
      </w:pPr>
      <w:r w:rsidRPr="007C74B0">
        <w:rPr>
          <w:sz w:val="22"/>
          <w:szCs w:val="22"/>
        </w:rPr>
        <w:t xml:space="preserve">V souladu se směrnicí Evropského parlamentu a rady 2009/33/ES </w:t>
      </w:r>
      <w:r w:rsidR="005350E0" w:rsidRPr="007C74B0">
        <w:rPr>
          <w:sz w:val="22"/>
          <w:szCs w:val="22"/>
        </w:rPr>
        <w:t>Kupující</w:t>
      </w:r>
      <w:r w:rsidRPr="007C74B0">
        <w:rPr>
          <w:sz w:val="22"/>
          <w:szCs w:val="22"/>
        </w:rPr>
        <w:t xml:space="preserve"> stanovuje emisní limit ve výfukových plynech s odkazem na </w:t>
      </w:r>
      <w:r w:rsidRPr="007C74B0">
        <w:rPr>
          <w:b/>
          <w:sz w:val="22"/>
          <w:szCs w:val="22"/>
        </w:rPr>
        <w:t>normu EURO platnou v době dodávky vozidla</w:t>
      </w:r>
      <w:r w:rsidR="00272E85">
        <w:rPr>
          <w:b/>
          <w:sz w:val="22"/>
          <w:szCs w:val="22"/>
        </w:rPr>
        <w:t xml:space="preserve"> </w:t>
      </w:r>
      <w:r w:rsidR="004F7A0E" w:rsidRPr="007C74B0">
        <w:rPr>
          <w:b/>
          <w:sz w:val="22"/>
          <w:szCs w:val="22"/>
        </w:rPr>
        <w:t>(minimálně EURO 6)</w:t>
      </w:r>
      <w:r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Doplňující popis:</w:t>
            </w:r>
          </w:p>
        </w:tc>
      </w:tr>
    </w:tbl>
    <w:p w:rsidR="00A02156" w:rsidRPr="007C74B0" w:rsidRDefault="00A02156" w:rsidP="00ED61BA">
      <w:pPr>
        <w:pStyle w:val="Zkladntext"/>
        <w:pBdr>
          <w:bottom w:val="single" w:sz="6" w:space="1" w:color="auto"/>
        </w:pBdr>
        <w:spacing w:after="0"/>
        <w:rPr>
          <w:sz w:val="22"/>
          <w:szCs w:val="22"/>
        </w:rPr>
      </w:pPr>
    </w:p>
    <w:p w:rsidR="00ED61BA" w:rsidRPr="007C74B0" w:rsidRDefault="00ED61BA" w:rsidP="00ED61BA">
      <w:pPr>
        <w:pStyle w:val="Zkladntext"/>
        <w:pBdr>
          <w:bottom w:val="single" w:sz="6" w:space="1" w:color="auto"/>
        </w:pBdr>
        <w:spacing w:after="0"/>
        <w:rPr>
          <w:sz w:val="22"/>
          <w:szCs w:val="22"/>
        </w:rPr>
      </w:pPr>
    </w:p>
    <w:p w:rsidR="00ED61BA" w:rsidRPr="007C74B0" w:rsidRDefault="00ED61BA"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50735B" w:rsidRPr="007C74B0" w:rsidRDefault="0050735B" w:rsidP="0050735B">
      <w:pPr>
        <w:pStyle w:val="Seznam"/>
        <w:spacing w:before="120"/>
        <w:ind w:left="0" w:firstLine="0"/>
        <w:jc w:val="both"/>
        <w:rPr>
          <w:rFonts w:ascii="Times New Roman" w:hAnsi="Times New Roman"/>
          <w:i/>
          <w:sz w:val="22"/>
          <w:szCs w:val="22"/>
        </w:rPr>
      </w:pPr>
      <w:r w:rsidRPr="007C74B0">
        <w:rPr>
          <w:rFonts w:ascii="Times New Roman" w:hAnsi="Times New Roman"/>
          <w:i/>
          <w:sz w:val="22"/>
          <w:szCs w:val="22"/>
        </w:rPr>
        <w:t xml:space="preserve">Pokud </w:t>
      </w:r>
      <w:r w:rsidR="005350E0" w:rsidRPr="007C74B0">
        <w:rPr>
          <w:rFonts w:ascii="Times New Roman" w:hAnsi="Times New Roman"/>
          <w:i/>
          <w:sz w:val="22"/>
          <w:szCs w:val="22"/>
        </w:rPr>
        <w:t>Kupující</w:t>
      </w:r>
      <w:r w:rsidRPr="007C74B0">
        <w:rPr>
          <w:rFonts w:ascii="Times New Roman" w:hAnsi="Times New Roman"/>
          <w:i/>
          <w:sz w:val="22"/>
          <w:szCs w:val="22"/>
        </w:rPr>
        <w:t xml:space="preserve"> kdekoli v zadávací dokumentaci (zejm. technické specifikaci) hovoří o nějakém komponentu autobusu či jeho součástce s uvedením názvu konkrétního výrobku či výrobce, myslí tím pouze výrobek daného typu. </w:t>
      </w:r>
      <w:r w:rsidR="005350E0" w:rsidRPr="007C74B0">
        <w:rPr>
          <w:rFonts w:ascii="Times New Roman" w:hAnsi="Times New Roman"/>
          <w:i/>
          <w:sz w:val="22"/>
          <w:szCs w:val="22"/>
        </w:rPr>
        <w:t xml:space="preserve">Kupující </w:t>
      </w:r>
      <w:r w:rsidRPr="007C74B0">
        <w:rPr>
          <w:rFonts w:ascii="Times New Roman" w:hAnsi="Times New Roman"/>
          <w:i/>
          <w:sz w:val="22"/>
          <w:szCs w:val="22"/>
        </w:rPr>
        <w:t xml:space="preserve">výslovně připouští použití jiných, kvalitativně a technicky obdobných řešení. </w:t>
      </w:r>
    </w:p>
    <w:p w:rsidR="00DD3123" w:rsidRPr="007C74B0" w:rsidRDefault="0050735B" w:rsidP="00DD3123">
      <w:pPr>
        <w:pStyle w:val="Seznam"/>
        <w:spacing w:before="120"/>
        <w:ind w:left="0" w:firstLine="0"/>
        <w:jc w:val="both"/>
        <w:rPr>
          <w:rFonts w:ascii="Times New Roman" w:hAnsi="Times New Roman"/>
          <w:i/>
          <w:sz w:val="22"/>
          <w:szCs w:val="22"/>
        </w:rPr>
      </w:pPr>
      <w:r w:rsidRPr="007C74B0">
        <w:rPr>
          <w:rFonts w:ascii="Times New Roman" w:hAnsi="Times New Roman"/>
          <w:i/>
          <w:sz w:val="22"/>
          <w:szCs w:val="22"/>
        </w:rPr>
        <w:t xml:space="preserve">Pokud </w:t>
      </w:r>
      <w:r w:rsidR="00A64157" w:rsidRPr="007C74B0">
        <w:rPr>
          <w:rFonts w:ascii="Times New Roman" w:hAnsi="Times New Roman"/>
          <w:i/>
          <w:sz w:val="22"/>
          <w:szCs w:val="22"/>
        </w:rPr>
        <w:t xml:space="preserve">Kupující </w:t>
      </w:r>
      <w:r w:rsidRPr="007C74B0">
        <w:rPr>
          <w:rFonts w:ascii="Times New Roman" w:hAnsi="Times New Roman"/>
          <w:i/>
          <w:sz w:val="22"/>
          <w:szCs w:val="22"/>
        </w:rPr>
        <w:t xml:space="preserve">kdekoliv v zadávací dokumentaci hovoří o tom, že nějaký komponent, součástku či řešení (dále jen „řešení“) </w:t>
      </w:r>
      <w:r w:rsidRPr="007C74B0">
        <w:rPr>
          <w:rFonts w:ascii="Times New Roman" w:hAnsi="Times New Roman"/>
          <w:b/>
          <w:i/>
          <w:sz w:val="22"/>
          <w:szCs w:val="22"/>
        </w:rPr>
        <w:t>„upřednostňuje“</w:t>
      </w:r>
      <w:r w:rsidR="00A24BBC" w:rsidRPr="007C74B0">
        <w:rPr>
          <w:rFonts w:ascii="Times New Roman" w:hAnsi="Times New Roman"/>
          <w:b/>
          <w:i/>
          <w:sz w:val="22"/>
          <w:szCs w:val="22"/>
        </w:rPr>
        <w:t xml:space="preserve"> nebo „preferujeme“</w:t>
      </w:r>
      <w:r w:rsidRPr="007C74B0">
        <w:rPr>
          <w:rFonts w:ascii="Times New Roman" w:hAnsi="Times New Roman"/>
          <w:i/>
          <w:sz w:val="22"/>
          <w:szCs w:val="22"/>
        </w:rPr>
        <w:t xml:space="preserve">, podává tímto </w:t>
      </w:r>
      <w:r w:rsidR="000824ED" w:rsidRPr="007C74B0">
        <w:rPr>
          <w:rFonts w:ascii="Times New Roman" w:hAnsi="Times New Roman"/>
          <w:i/>
          <w:sz w:val="22"/>
          <w:szCs w:val="22"/>
        </w:rPr>
        <w:t>ú</w:t>
      </w:r>
      <w:r w:rsidR="004B7D3F" w:rsidRPr="007C74B0">
        <w:rPr>
          <w:rFonts w:ascii="Times New Roman" w:hAnsi="Times New Roman"/>
          <w:i/>
          <w:sz w:val="22"/>
          <w:szCs w:val="22"/>
        </w:rPr>
        <w:t>č</w:t>
      </w:r>
      <w:r w:rsidR="000824ED" w:rsidRPr="007C74B0">
        <w:rPr>
          <w:rFonts w:ascii="Times New Roman" w:hAnsi="Times New Roman"/>
          <w:i/>
          <w:sz w:val="22"/>
          <w:szCs w:val="22"/>
        </w:rPr>
        <w:t>a</w:t>
      </w:r>
      <w:r w:rsidR="004B7D3F" w:rsidRPr="007C74B0">
        <w:rPr>
          <w:rFonts w:ascii="Times New Roman" w:hAnsi="Times New Roman"/>
          <w:i/>
          <w:sz w:val="22"/>
          <w:szCs w:val="22"/>
        </w:rPr>
        <w:t xml:space="preserve">stníkům </w:t>
      </w:r>
      <w:r w:rsidRPr="007C74B0">
        <w:rPr>
          <w:rFonts w:ascii="Times New Roman" w:hAnsi="Times New Roman"/>
          <w:i/>
          <w:sz w:val="22"/>
          <w:szCs w:val="22"/>
        </w:rPr>
        <w:t xml:space="preserve">pouze informaci o tom, že </w:t>
      </w:r>
      <w:r w:rsidR="00247964" w:rsidRPr="007C74B0">
        <w:rPr>
          <w:rFonts w:ascii="Times New Roman" w:hAnsi="Times New Roman"/>
          <w:i/>
          <w:sz w:val="22"/>
          <w:szCs w:val="22"/>
        </w:rPr>
        <w:t xml:space="preserve">za aktuální situace </w:t>
      </w:r>
      <w:r w:rsidRPr="007C74B0">
        <w:rPr>
          <w:rFonts w:ascii="Times New Roman" w:hAnsi="Times New Roman"/>
          <w:i/>
          <w:sz w:val="22"/>
          <w:szCs w:val="22"/>
        </w:rPr>
        <w:t xml:space="preserve">toto řešení považuje pro něj za nejvhodnější. Pokud bude použito jiné, kvalitativně a technicky obdobné řešení, bude </w:t>
      </w:r>
      <w:r w:rsidR="00DC1E30" w:rsidRPr="007C74B0">
        <w:rPr>
          <w:rFonts w:ascii="Times New Roman" w:hAnsi="Times New Roman"/>
          <w:i/>
          <w:sz w:val="22"/>
          <w:szCs w:val="22"/>
        </w:rPr>
        <w:t>Kupujícího</w:t>
      </w:r>
      <w:r w:rsidRPr="007C74B0">
        <w:rPr>
          <w:rFonts w:ascii="Times New Roman" w:hAnsi="Times New Roman"/>
          <w:i/>
          <w:sz w:val="22"/>
          <w:szCs w:val="22"/>
        </w:rPr>
        <w:t xml:space="preserve"> plně akceptováno a v žádném případě toto nebude mít vliv na </w:t>
      </w:r>
      <w:r w:rsidR="00247964" w:rsidRPr="007C74B0">
        <w:rPr>
          <w:rFonts w:ascii="Times New Roman" w:hAnsi="Times New Roman"/>
          <w:i/>
          <w:sz w:val="22"/>
          <w:szCs w:val="22"/>
        </w:rPr>
        <w:t xml:space="preserve">posouzení </w:t>
      </w:r>
      <w:r w:rsidRPr="007C74B0">
        <w:rPr>
          <w:rFonts w:ascii="Times New Roman" w:hAnsi="Times New Roman"/>
          <w:i/>
          <w:sz w:val="22"/>
          <w:szCs w:val="22"/>
        </w:rPr>
        <w:t>podané nabídky.</w:t>
      </w:r>
    </w:p>
    <w:p w:rsidR="00DD3123" w:rsidRDefault="00DD3123" w:rsidP="00DD3123">
      <w:pPr>
        <w:pStyle w:val="Seznam"/>
        <w:spacing w:before="120"/>
        <w:ind w:left="0" w:firstLine="0"/>
        <w:jc w:val="both"/>
        <w:rPr>
          <w:rFonts w:ascii="Times New Roman" w:hAnsi="Times New Roman"/>
          <w:i/>
          <w:sz w:val="22"/>
          <w:szCs w:val="22"/>
        </w:rPr>
      </w:pPr>
      <w:r w:rsidRPr="007C74B0">
        <w:rPr>
          <w:rFonts w:ascii="Times New Roman" w:hAnsi="Times New Roman"/>
          <w:i/>
          <w:sz w:val="22"/>
          <w:szCs w:val="22"/>
        </w:rPr>
        <w:t>Další pokyny k vyplnění Technické specifikace jsou uvedeny v zadávací dokumentaci.</w:t>
      </w:r>
    </w:p>
    <w:p w:rsidR="0050735B" w:rsidRDefault="0050735B" w:rsidP="0050735B">
      <w:pPr>
        <w:pStyle w:val="Seznam"/>
        <w:spacing w:before="120"/>
        <w:ind w:left="0" w:firstLine="0"/>
        <w:jc w:val="both"/>
        <w:rPr>
          <w:rFonts w:ascii="Times New Roman" w:hAnsi="Times New Roman"/>
          <w:i/>
          <w:sz w:val="22"/>
          <w:szCs w:val="22"/>
        </w:rPr>
      </w:pPr>
    </w:p>
    <w:sectPr w:rsidR="0050735B" w:rsidSect="00FC72ED">
      <w:headerReference w:type="default" r:id="rId11"/>
      <w:footerReference w:type="default" r:id="rId12"/>
      <w:pgSz w:w="11907" w:h="16840" w:code="9"/>
      <w:pgMar w:top="960" w:right="1134" w:bottom="1276" w:left="1418" w:header="709" w:footer="708" w:gutter="0"/>
      <w:paperSrc w:first="4" w:other="4"/>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8CB" w:rsidRDefault="00E648CB">
      <w:r>
        <w:separator/>
      </w:r>
    </w:p>
  </w:endnote>
  <w:endnote w:type="continuationSeparator" w:id="0">
    <w:p w:rsidR="00E648CB" w:rsidRDefault="00E6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CB" w:rsidRPr="00AE4DF3" w:rsidRDefault="005837FB">
    <w:pPr>
      <w:pStyle w:val="Zpat"/>
      <w:jc w:val="center"/>
      <w:rPr>
        <w:sz w:val="22"/>
        <w:szCs w:val="22"/>
      </w:rPr>
    </w:pPr>
    <w:r w:rsidRPr="00AE4DF3">
      <w:rPr>
        <w:sz w:val="22"/>
        <w:szCs w:val="22"/>
      </w:rPr>
      <w:fldChar w:fldCharType="begin"/>
    </w:r>
    <w:r w:rsidR="00E648CB" w:rsidRPr="00AE4DF3">
      <w:rPr>
        <w:sz w:val="22"/>
        <w:szCs w:val="22"/>
      </w:rPr>
      <w:instrText>PAGE   \* MERGEFORMAT</w:instrText>
    </w:r>
    <w:r w:rsidRPr="00AE4DF3">
      <w:rPr>
        <w:sz w:val="22"/>
        <w:szCs w:val="22"/>
      </w:rPr>
      <w:fldChar w:fldCharType="separate"/>
    </w:r>
    <w:r w:rsidR="000A5309">
      <w:rPr>
        <w:noProof/>
        <w:sz w:val="22"/>
        <w:szCs w:val="22"/>
      </w:rPr>
      <w:t>2</w:t>
    </w:r>
    <w:r w:rsidRPr="00AE4DF3">
      <w:rPr>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8CB" w:rsidRDefault="00E648CB">
      <w:r>
        <w:separator/>
      </w:r>
    </w:p>
  </w:footnote>
  <w:footnote w:type="continuationSeparator" w:id="0">
    <w:p w:rsidR="00E648CB" w:rsidRDefault="00E648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CB" w:rsidRPr="00A1023B" w:rsidRDefault="00E648CB" w:rsidP="00243F7B">
    <w:pPr>
      <w:pStyle w:val="Zhlav"/>
      <w:jc w:val="center"/>
      <w:rPr>
        <w:rFonts w:ascii="Arial" w:hAnsi="Arial" w:cs="Arial"/>
        <w:sz w:val="20"/>
        <w:szCs w:val="20"/>
      </w:rPr>
    </w:pPr>
  </w:p>
  <w:p w:rsidR="00E648CB" w:rsidRDefault="00E648CB" w:rsidP="00C705A5">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15:restartNumberingAfterBreak="0">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15:restartNumberingAfterBreak="0">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15:restartNumberingAfterBreak="0">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15:restartNumberingAfterBreak="0">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15:restartNumberingAfterBreak="0">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15:restartNumberingAfterBreak="0">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15:restartNumberingAfterBreak="0">
    <w:nsid w:val="290D1916"/>
    <w:multiLevelType w:val="hybridMultilevel"/>
    <w:tmpl w:val="2B967746"/>
    <w:lvl w:ilvl="0" w:tplc="1E5ABD1A">
      <w:start w:val="1"/>
      <w:numFmt w:val="lowerLetter"/>
      <w:lvlText w:val="%1)"/>
      <w:lvlJc w:val="right"/>
      <w:pPr>
        <w:ind w:left="720" w:hanging="360"/>
      </w:pPr>
      <w:rPr>
        <w:rFonts w:hint="default"/>
        <w:b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9" w15:restartNumberingAfterBreak="0">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1" w15:restartNumberingAfterBreak="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2" w15:restartNumberingAfterBreak="0">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3" w15:restartNumberingAfterBreak="0">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7" w15:restartNumberingAfterBreak="0">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8" w15:restartNumberingAfterBreak="0">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43AB4642"/>
    <w:multiLevelType w:val="hybridMultilevel"/>
    <w:tmpl w:val="8A429D28"/>
    <w:lvl w:ilvl="0" w:tplc="D25A5006">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31" w15:restartNumberingAfterBreak="0">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5" w15:restartNumberingAfterBreak="0">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6" w15:restartNumberingAfterBreak="0">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7" w15:restartNumberingAfterBreak="0">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8" w15:restartNumberingAfterBreak="0">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9"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40"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2"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5" w15:restartNumberingAfterBreak="0">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6" w15:restartNumberingAfterBreak="0">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7" w15:restartNumberingAfterBreak="0">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8" w15:restartNumberingAfterBreak="0">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50" w15:restartNumberingAfterBreak="0">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51" w15:restartNumberingAfterBreak="0">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2" w15:restartNumberingAfterBreak="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abstractNum w:abstractNumId="53" w15:restartNumberingAfterBreak="0">
    <w:nsid w:val="7EAF5655"/>
    <w:multiLevelType w:val="hybridMultilevel"/>
    <w:tmpl w:val="AAECB6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9"/>
  </w:num>
  <w:num w:numId="3">
    <w:abstractNumId w:val="40"/>
  </w:num>
  <w:num w:numId="4">
    <w:abstractNumId w:val="25"/>
  </w:num>
  <w:num w:numId="5">
    <w:abstractNumId w:val="1"/>
  </w:num>
  <w:num w:numId="6">
    <w:abstractNumId w:val="4"/>
  </w:num>
  <w:num w:numId="7">
    <w:abstractNumId w:val="38"/>
  </w:num>
  <w:num w:numId="8">
    <w:abstractNumId w:val="6"/>
  </w:num>
  <w:num w:numId="9">
    <w:abstractNumId w:val="41"/>
  </w:num>
  <w:num w:numId="10">
    <w:abstractNumId w:val="51"/>
  </w:num>
  <w:num w:numId="11">
    <w:abstractNumId w:val="19"/>
  </w:num>
  <w:num w:numId="12">
    <w:abstractNumId w:val="14"/>
  </w:num>
  <w:num w:numId="13">
    <w:abstractNumId w:val="52"/>
  </w:num>
  <w:num w:numId="14">
    <w:abstractNumId w:val="20"/>
  </w:num>
  <w:num w:numId="15">
    <w:abstractNumId w:val="29"/>
  </w:num>
  <w:num w:numId="16">
    <w:abstractNumId w:val="16"/>
  </w:num>
  <w:num w:numId="17">
    <w:abstractNumId w:val="22"/>
  </w:num>
  <w:num w:numId="18">
    <w:abstractNumId w:val="15"/>
  </w:num>
  <w:num w:numId="19">
    <w:abstractNumId w:val="37"/>
  </w:num>
  <w:num w:numId="20">
    <w:abstractNumId w:val="33"/>
  </w:num>
  <w:num w:numId="21">
    <w:abstractNumId w:val="5"/>
  </w:num>
  <w:num w:numId="22">
    <w:abstractNumId w:val="23"/>
  </w:num>
  <w:num w:numId="23">
    <w:abstractNumId w:val="8"/>
  </w:num>
  <w:num w:numId="24">
    <w:abstractNumId w:val="28"/>
  </w:num>
  <w:num w:numId="25">
    <w:abstractNumId w:val="45"/>
  </w:num>
  <w:num w:numId="26">
    <w:abstractNumId w:val="47"/>
  </w:num>
  <w:num w:numId="27">
    <w:abstractNumId w:val="35"/>
  </w:num>
  <w:num w:numId="28">
    <w:abstractNumId w:val="49"/>
  </w:num>
  <w:num w:numId="29">
    <w:abstractNumId w:val="9"/>
  </w:num>
  <w:num w:numId="30">
    <w:abstractNumId w:val="24"/>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50"/>
  </w:num>
  <w:num w:numId="37">
    <w:abstractNumId w:val="39"/>
  </w:num>
  <w:num w:numId="38">
    <w:abstractNumId w:val="39"/>
  </w:num>
  <w:num w:numId="39">
    <w:abstractNumId w:val="39"/>
  </w:num>
  <w:num w:numId="40">
    <w:abstractNumId w:val="7"/>
  </w:num>
  <w:num w:numId="41">
    <w:abstractNumId w:val="32"/>
  </w:num>
  <w:num w:numId="42">
    <w:abstractNumId w:val="10"/>
  </w:num>
  <w:num w:numId="43">
    <w:abstractNumId w:val="12"/>
  </w:num>
  <w:num w:numId="44">
    <w:abstractNumId w:val="39"/>
  </w:num>
  <w:num w:numId="45">
    <w:abstractNumId w:val="46"/>
  </w:num>
  <w:num w:numId="46">
    <w:abstractNumId w:val="39"/>
  </w:num>
  <w:num w:numId="47">
    <w:abstractNumId w:val="36"/>
  </w:num>
  <w:num w:numId="48">
    <w:abstractNumId w:val="39"/>
  </w:num>
  <w:num w:numId="49">
    <w:abstractNumId w:val="21"/>
  </w:num>
  <w:num w:numId="50">
    <w:abstractNumId w:val="39"/>
  </w:num>
  <w:num w:numId="51">
    <w:abstractNumId w:val="39"/>
  </w:num>
  <w:num w:numId="52">
    <w:abstractNumId w:val="39"/>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num>
  <w:num w:numId="54">
    <w:abstractNumId w:val="39"/>
  </w:num>
  <w:num w:numId="55">
    <w:abstractNumId w:val="39"/>
  </w:num>
  <w:num w:numId="56">
    <w:abstractNumId w:val="39"/>
  </w:num>
  <w:num w:numId="57">
    <w:abstractNumId w:val="39"/>
  </w:num>
  <w:num w:numId="58">
    <w:abstractNumId w:val="42"/>
  </w:num>
  <w:num w:numId="59">
    <w:abstractNumId w:val="18"/>
  </w:num>
  <w:num w:numId="60">
    <w:abstractNumId w:val="11"/>
  </w:num>
  <w:num w:numId="61">
    <w:abstractNumId w:val="3"/>
  </w:num>
  <w:num w:numId="62">
    <w:abstractNumId w:val="39"/>
  </w:num>
  <w:num w:numId="63">
    <w:abstractNumId w:val="13"/>
  </w:num>
  <w:num w:numId="64">
    <w:abstractNumId w:val="48"/>
  </w:num>
  <w:num w:numId="65">
    <w:abstractNumId w:val="39"/>
  </w:num>
  <w:num w:numId="66">
    <w:abstractNumId w:val="39"/>
  </w:num>
  <w:num w:numId="67">
    <w:abstractNumId w:val="31"/>
  </w:num>
  <w:num w:numId="68">
    <w:abstractNumId w:val="43"/>
  </w:num>
  <w:num w:numId="69">
    <w:abstractNumId w:val="2"/>
  </w:num>
  <w:num w:numId="70">
    <w:abstractNumId w:val="34"/>
  </w:num>
  <w:num w:numId="71">
    <w:abstractNumId w:val="53"/>
  </w:num>
  <w:num w:numId="7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num>
  <w:num w:numId="74">
    <w:abstractNumId w:val="30"/>
  </w:num>
  <w:num w:numId="75">
    <w:abstractNumId w:val="39"/>
  </w:num>
  <w:num w:numId="76">
    <w:abstractNumId w:val="39"/>
  </w:num>
  <w:num w:numId="77">
    <w:abstractNumId w:val="39"/>
  </w:num>
  <w:num w:numId="78">
    <w:abstractNumId w:val="39"/>
  </w:num>
  <w:num w:numId="79">
    <w:abstractNumId w:val="39"/>
  </w:num>
  <w:num w:numId="80">
    <w:abstractNumId w:val="39"/>
  </w:num>
  <w:num w:numId="81">
    <w:abstractNumId w:val="39"/>
  </w:num>
  <w:num w:numId="82">
    <w:abstractNumId w:val="39"/>
  </w:num>
  <w:num w:numId="83">
    <w:abstractNumId w:val="39"/>
  </w:num>
  <w:num w:numId="84">
    <w:abstractNumId w:val="39"/>
  </w:num>
  <w:num w:numId="85">
    <w:abstractNumId w:val="39"/>
  </w:num>
  <w:num w:numId="86">
    <w:abstractNumId w:val="3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243A"/>
    <w:rsid w:val="00004163"/>
    <w:rsid w:val="00004ABE"/>
    <w:rsid w:val="00005281"/>
    <w:rsid w:val="00005803"/>
    <w:rsid w:val="00005970"/>
    <w:rsid w:val="0000772D"/>
    <w:rsid w:val="00007852"/>
    <w:rsid w:val="0001068C"/>
    <w:rsid w:val="00010A2A"/>
    <w:rsid w:val="000116B9"/>
    <w:rsid w:val="00011897"/>
    <w:rsid w:val="00012A12"/>
    <w:rsid w:val="00013AF2"/>
    <w:rsid w:val="00013E30"/>
    <w:rsid w:val="00015C22"/>
    <w:rsid w:val="0001666E"/>
    <w:rsid w:val="00017BFE"/>
    <w:rsid w:val="00021BB4"/>
    <w:rsid w:val="00022F77"/>
    <w:rsid w:val="00023843"/>
    <w:rsid w:val="000246C5"/>
    <w:rsid w:val="0002560C"/>
    <w:rsid w:val="00025E93"/>
    <w:rsid w:val="00030EFF"/>
    <w:rsid w:val="00032131"/>
    <w:rsid w:val="0003288F"/>
    <w:rsid w:val="00032EF7"/>
    <w:rsid w:val="000349EF"/>
    <w:rsid w:val="00034E42"/>
    <w:rsid w:val="00035874"/>
    <w:rsid w:val="0003647B"/>
    <w:rsid w:val="000378A8"/>
    <w:rsid w:val="00037AED"/>
    <w:rsid w:val="00042882"/>
    <w:rsid w:val="00043F49"/>
    <w:rsid w:val="0004495C"/>
    <w:rsid w:val="000457EF"/>
    <w:rsid w:val="00046698"/>
    <w:rsid w:val="000471C6"/>
    <w:rsid w:val="0004747B"/>
    <w:rsid w:val="00052F4E"/>
    <w:rsid w:val="00053B13"/>
    <w:rsid w:val="00057B9A"/>
    <w:rsid w:val="00057D24"/>
    <w:rsid w:val="0006094F"/>
    <w:rsid w:val="000610CD"/>
    <w:rsid w:val="0006302B"/>
    <w:rsid w:val="000635B8"/>
    <w:rsid w:val="00066C59"/>
    <w:rsid w:val="00066EB2"/>
    <w:rsid w:val="0006753E"/>
    <w:rsid w:val="00070661"/>
    <w:rsid w:val="00071036"/>
    <w:rsid w:val="0007195D"/>
    <w:rsid w:val="00071C3F"/>
    <w:rsid w:val="00072028"/>
    <w:rsid w:val="00072642"/>
    <w:rsid w:val="00074F24"/>
    <w:rsid w:val="000762D2"/>
    <w:rsid w:val="00077706"/>
    <w:rsid w:val="000824ED"/>
    <w:rsid w:val="00082788"/>
    <w:rsid w:val="0008403A"/>
    <w:rsid w:val="00084B44"/>
    <w:rsid w:val="00085D74"/>
    <w:rsid w:val="00091123"/>
    <w:rsid w:val="00091B9F"/>
    <w:rsid w:val="00092C22"/>
    <w:rsid w:val="000939D2"/>
    <w:rsid w:val="00093CB4"/>
    <w:rsid w:val="00094521"/>
    <w:rsid w:val="000948B9"/>
    <w:rsid w:val="00094C2C"/>
    <w:rsid w:val="00095F0F"/>
    <w:rsid w:val="000A006C"/>
    <w:rsid w:val="000A201E"/>
    <w:rsid w:val="000A31A0"/>
    <w:rsid w:val="000A5309"/>
    <w:rsid w:val="000A6BB9"/>
    <w:rsid w:val="000A7200"/>
    <w:rsid w:val="000A7F38"/>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2612"/>
    <w:rsid w:val="000D3E5D"/>
    <w:rsid w:val="000D4D02"/>
    <w:rsid w:val="000D7A71"/>
    <w:rsid w:val="000E0514"/>
    <w:rsid w:val="000E2588"/>
    <w:rsid w:val="000E3545"/>
    <w:rsid w:val="000E3832"/>
    <w:rsid w:val="000F0A93"/>
    <w:rsid w:val="000F1078"/>
    <w:rsid w:val="000F1904"/>
    <w:rsid w:val="000F1A6D"/>
    <w:rsid w:val="000F26A2"/>
    <w:rsid w:val="000F2C2E"/>
    <w:rsid w:val="000F352A"/>
    <w:rsid w:val="000F40DD"/>
    <w:rsid w:val="000F4153"/>
    <w:rsid w:val="000F6055"/>
    <w:rsid w:val="000F6C1D"/>
    <w:rsid w:val="000F6C47"/>
    <w:rsid w:val="00100A57"/>
    <w:rsid w:val="00102EB6"/>
    <w:rsid w:val="001033C0"/>
    <w:rsid w:val="001036F7"/>
    <w:rsid w:val="00103A60"/>
    <w:rsid w:val="001105E5"/>
    <w:rsid w:val="00110D5F"/>
    <w:rsid w:val="001123FC"/>
    <w:rsid w:val="001124F6"/>
    <w:rsid w:val="00121CE4"/>
    <w:rsid w:val="001243C8"/>
    <w:rsid w:val="00124557"/>
    <w:rsid w:val="00124DE6"/>
    <w:rsid w:val="00125336"/>
    <w:rsid w:val="00127713"/>
    <w:rsid w:val="001306B1"/>
    <w:rsid w:val="00130701"/>
    <w:rsid w:val="00132F65"/>
    <w:rsid w:val="00133087"/>
    <w:rsid w:val="00133E21"/>
    <w:rsid w:val="00134145"/>
    <w:rsid w:val="001351BE"/>
    <w:rsid w:val="00135881"/>
    <w:rsid w:val="00137E20"/>
    <w:rsid w:val="00137F58"/>
    <w:rsid w:val="00140272"/>
    <w:rsid w:val="00141E01"/>
    <w:rsid w:val="00142EE1"/>
    <w:rsid w:val="00143F99"/>
    <w:rsid w:val="00144A6B"/>
    <w:rsid w:val="00145074"/>
    <w:rsid w:val="0014724E"/>
    <w:rsid w:val="0014757D"/>
    <w:rsid w:val="001504B6"/>
    <w:rsid w:val="00151D35"/>
    <w:rsid w:val="00153239"/>
    <w:rsid w:val="00153463"/>
    <w:rsid w:val="0015455B"/>
    <w:rsid w:val="001545B1"/>
    <w:rsid w:val="001550B4"/>
    <w:rsid w:val="001555E9"/>
    <w:rsid w:val="0016213D"/>
    <w:rsid w:val="00162185"/>
    <w:rsid w:val="001627F5"/>
    <w:rsid w:val="0016299F"/>
    <w:rsid w:val="001634D7"/>
    <w:rsid w:val="00167E79"/>
    <w:rsid w:val="00167E97"/>
    <w:rsid w:val="001712EE"/>
    <w:rsid w:val="00171355"/>
    <w:rsid w:val="00171553"/>
    <w:rsid w:val="00175380"/>
    <w:rsid w:val="001764F9"/>
    <w:rsid w:val="00176AB6"/>
    <w:rsid w:val="0017721F"/>
    <w:rsid w:val="00180371"/>
    <w:rsid w:val="00181149"/>
    <w:rsid w:val="001829B4"/>
    <w:rsid w:val="00182E3C"/>
    <w:rsid w:val="0018356E"/>
    <w:rsid w:val="00183D2E"/>
    <w:rsid w:val="00183D45"/>
    <w:rsid w:val="0018405C"/>
    <w:rsid w:val="00185139"/>
    <w:rsid w:val="00185828"/>
    <w:rsid w:val="001863E8"/>
    <w:rsid w:val="00187FF2"/>
    <w:rsid w:val="0019007F"/>
    <w:rsid w:val="00190491"/>
    <w:rsid w:val="0019230D"/>
    <w:rsid w:val="001926E4"/>
    <w:rsid w:val="0019360E"/>
    <w:rsid w:val="001A00A2"/>
    <w:rsid w:val="001A00DD"/>
    <w:rsid w:val="001A02AE"/>
    <w:rsid w:val="001A0C3E"/>
    <w:rsid w:val="001A290B"/>
    <w:rsid w:val="001A4C3C"/>
    <w:rsid w:val="001A56BC"/>
    <w:rsid w:val="001A6960"/>
    <w:rsid w:val="001A6D4E"/>
    <w:rsid w:val="001A7518"/>
    <w:rsid w:val="001B1794"/>
    <w:rsid w:val="001B1F07"/>
    <w:rsid w:val="001B59AB"/>
    <w:rsid w:val="001B697B"/>
    <w:rsid w:val="001B7C6E"/>
    <w:rsid w:val="001C08CF"/>
    <w:rsid w:val="001C21C8"/>
    <w:rsid w:val="001C2B49"/>
    <w:rsid w:val="001C50EB"/>
    <w:rsid w:val="001C77C6"/>
    <w:rsid w:val="001D06B4"/>
    <w:rsid w:val="001D17DB"/>
    <w:rsid w:val="001D2FDA"/>
    <w:rsid w:val="001D3118"/>
    <w:rsid w:val="001D543B"/>
    <w:rsid w:val="001D5E44"/>
    <w:rsid w:val="001D7BC3"/>
    <w:rsid w:val="001D7E76"/>
    <w:rsid w:val="001E107E"/>
    <w:rsid w:val="001E1CBD"/>
    <w:rsid w:val="001E2DC6"/>
    <w:rsid w:val="001E2EA4"/>
    <w:rsid w:val="001E3452"/>
    <w:rsid w:val="001E5DFD"/>
    <w:rsid w:val="001E7FD2"/>
    <w:rsid w:val="001F0D33"/>
    <w:rsid w:val="001F19BF"/>
    <w:rsid w:val="001F1F25"/>
    <w:rsid w:val="001F281F"/>
    <w:rsid w:val="001F323B"/>
    <w:rsid w:val="001F326E"/>
    <w:rsid w:val="001F409D"/>
    <w:rsid w:val="001F53A6"/>
    <w:rsid w:val="001F5891"/>
    <w:rsid w:val="001F5F86"/>
    <w:rsid w:val="001F6B88"/>
    <w:rsid w:val="001F74D2"/>
    <w:rsid w:val="001F7AF7"/>
    <w:rsid w:val="002008B4"/>
    <w:rsid w:val="00202D69"/>
    <w:rsid w:val="00202EF0"/>
    <w:rsid w:val="0020406E"/>
    <w:rsid w:val="00204C2F"/>
    <w:rsid w:val="00205720"/>
    <w:rsid w:val="00205C8F"/>
    <w:rsid w:val="00206615"/>
    <w:rsid w:val="00207D51"/>
    <w:rsid w:val="00210944"/>
    <w:rsid w:val="00212F95"/>
    <w:rsid w:val="00214066"/>
    <w:rsid w:val="00215CD3"/>
    <w:rsid w:val="00217472"/>
    <w:rsid w:val="002204E4"/>
    <w:rsid w:val="002206BC"/>
    <w:rsid w:val="00220B71"/>
    <w:rsid w:val="00221076"/>
    <w:rsid w:val="00221D0D"/>
    <w:rsid w:val="00223FB3"/>
    <w:rsid w:val="00224DCA"/>
    <w:rsid w:val="00225566"/>
    <w:rsid w:val="00225879"/>
    <w:rsid w:val="00226587"/>
    <w:rsid w:val="002270E9"/>
    <w:rsid w:val="002306EA"/>
    <w:rsid w:val="00230BB9"/>
    <w:rsid w:val="002319A0"/>
    <w:rsid w:val="00235233"/>
    <w:rsid w:val="00242129"/>
    <w:rsid w:val="00243F34"/>
    <w:rsid w:val="00243F7B"/>
    <w:rsid w:val="00245882"/>
    <w:rsid w:val="002474C3"/>
    <w:rsid w:val="00247527"/>
    <w:rsid w:val="00247964"/>
    <w:rsid w:val="00250A7C"/>
    <w:rsid w:val="00251919"/>
    <w:rsid w:val="00251F40"/>
    <w:rsid w:val="00252DDB"/>
    <w:rsid w:val="002534E2"/>
    <w:rsid w:val="00253884"/>
    <w:rsid w:val="002553C2"/>
    <w:rsid w:val="00260A2C"/>
    <w:rsid w:val="00260CF9"/>
    <w:rsid w:val="00260DE2"/>
    <w:rsid w:val="002611A0"/>
    <w:rsid w:val="00262052"/>
    <w:rsid w:val="00262106"/>
    <w:rsid w:val="00262653"/>
    <w:rsid w:val="00262D2C"/>
    <w:rsid w:val="00262F48"/>
    <w:rsid w:val="00263231"/>
    <w:rsid w:val="00265744"/>
    <w:rsid w:val="00265FBF"/>
    <w:rsid w:val="00266B5B"/>
    <w:rsid w:val="0027233B"/>
    <w:rsid w:val="00272E85"/>
    <w:rsid w:val="00272F61"/>
    <w:rsid w:val="00275A77"/>
    <w:rsid w:val="002766BC"/>
    <w:rsid w:val="00280B74"/>
    <w:rsid w:val="00281FA4"/>
    <w:rsid w:val="002859DA"/>
    <w:rsid w:val="00287176"/>
    <w:rsid w:val="002875E1"/>
    <w:rsid w:val="002879E0"/>
    <w:rsid w:val="00290C5E"/>
    <w:rsid w:val="00292C6B"/>
    <w:rsid w:val="00294FF4"/>
    <w:rsid w:val="00295124"/>
    <w:rsid w:val="00295A7F"/>
    <w:rsid w:val="002963FB"/>
    <w:rsid w:val="00296B22"/>
    <w:rsid w:val="00297715"/>
    <w:rsid w:val="002A1720"/>
    <w:rsid w:val="002A1C41"/>
    <w:rsid w:val="002A1FC8"/>
    <w:rsid w:val="002A5665"/>
    <w:rsid w:val="002A6A02"/>
    <w:rsid w:val="002A6AA4"/>
    <w:rsid w:val="002B0A1C"/>
    <w:rsid w:val="002B0E4C"/>
    <w:rsid w:val="002B0FC2"/>
    <w:rsid w:val="002B3281"/>
    <w:rsid w:val="002B55E1"/>
    <w:rsid w:val="002B584F"/>
    <w:rsid w:val="002B5FE3"/>
    <w:rsid w:val="002B70A0"/>
    <w:rsid w:val="002B7C88"/>
    <w:rsid w:val="002C13BC"/>
    <w:rsid w:val="002C1549"/>
    <w:rsid w:val="002C4391"/>
    <w:rsid w:val="002C58EB"/>
    <w:rsid w:val="002C5D8F"/>
    <w:rsid w:val="002C5ED0"/>
    <w:rsid w:val="002C6478"/>
    <w:rsid w:val="002C7AEC"/>
    <w:rsid w:val="002D1311"/>
    <w:rsid w:val="002D34C9"/>
    <w:rsid w:val="002D3665"/>
    <w:rsid w:val="002D7EDC"/>
    <w:rsid w:val="002E165E"/>
    <w:rsid w:val="002E1A53"/>
    <w:rsid w:val="002E4260"/>
    <w:rsid w:val="002E4F04"/>
    <w:rsid w:val="002F1896"/>
    <w:rsid w:val="002F1BD4"/>
    <w:rsid w:val="002F2DB6"/>
    <w:rsid w:val="002F2E4D"/>
    <w:rsid w:val="002F2EC8"/>
    <w:rsid w:val="002F3789"/>
    <w:rsid w:val="002F4C35"/>
    <w:rsid w:val="003017E1"/>
    <w:rsid w:val="003033F6"/>
    <w:rsid w:val="00305322"/>
    <w:rsid w:val="003070B7"/>
    <w:rsid w:val="0031079D"/>
    <w:rsid w:val="0031110A"/>
    <w:rsid w:val="00311418"/>
    <w:rsid w:val="00313B82"/>
    <w:rsid w:val="00313D53"/>
    <w:rsid w:val="00314F6F"/>
    <w:rsid w:val="00315304"/>
    <w:rsid w:val="00316B87"/>
    <w:rsid w:val="00316DEF"/>
    <w:rsid w:val="003179FB"/>
    <w:rsid w:val="00317CDC"/>
    <w:rsid w:val="00322CEF"/>
    <w:rsid w:val="0032305B"/>
    <w:rsid w:val="00323DC2"/>
    <w:rsid w:val="00324AC3"/>
    <w:rsid w:val="00326283"/>
    <w:rsid w:val="00326E54"/>
    <w:rsid w:val="00327C31"/>
    <w:rsid w:val="0033019F"/>
    <w:rsid w:val="003346AA"/>
    <w:rsid w:val="00334763"/>
    <w:rsid w:val="003352AF"/>
    <w:rsid w:val="003375C2"/>
    <w:rsid w:val="00337755"/>
    <w:rsid w:val="003379C1"/>
    <w:rsid w:val="003422B3"/>
    <w:rsid w:val="003424B4"/>
    <w:rsid w:val="003425F7"/>
    <w:rsid w:val="0034306F"/>
    <w:rsid w:val="0034467B"/>
    <w:rsid w:val="00345A67"/>
    <w:rsid w:val="00346EE4"/>
    <w:rsid w:val="0035072F"/>
    <w:rsid w:val="0035181A"/>
    <w:rsid w:val="00355130"/>
    <w:rsid w:val="0036066B"/>
    <w:rsid w:val="003609A0"/>
    <w:rsid w:val="00362CA6"/>
    <w:rsid w:val="00362FA8"/>
    <w:rsid w:val="003653AB"/>
    <w:rsid w:val="00365AC4"/>
    <w:rsid w:val="00365BF8"/>
    <w:rsid w:val="00367F39"/>
    <w:rsid w:val="0037062E"/>
    <w:rsid w:val="003706F6"/>
    <w:rsid w:val="00370A0F"/>
    <w:rsid w:val="00372B82"/>
    <w:rsid w:val="00374F71"/>
    <w:rsid w:val="003768F5"/>
    <w:rsid w:val="0038046E"/>
    <w:rsid w:val="00381C02"/>
    <w:rsid w:val="003829F1"/>
    <w:rsid w:val="00386ECA"/>
    <w:rsid w:val="00387D85"/>
    <w:rsid w:val="00390A92"/>
    <w:rsid w:val="00393FBE"/>
    <w:rsid w:val="00395711"/>
    <w:rsid w:val="0039579F"/>
    <w:rsid w:val="00395FB6"/>
    <w:rsid w:val="00397715"/>
    <w:rsid w:val="003A12A3"/>
    <w:rsid w:val="003A1356"/>
    <w:rsid w:val="003A1CEB"/>
    <w:rsid w:val="003A2B23"/>
    <w:rsid w:val="003A73C7"/>
    <w:rsid w:val="003B0549"/>
    <w:rsid w:val="003B140B"/>
    <w:rsid w:val="003B31EE"/>
    <w:rsid w:val="003B4C4B"/>
    <w:rsid w:val="003B4FC1"/>
    <w:rsid w:val="003B7671"/>
    <w:rsid w:val="003B7F14"/>
    <w:rsid w:val="003C15CE"/>
    <w:rsid w:val="003C35EE"/>
    <w:rsid w:val="003C44F9"/>
    <w:rsid w:val="003C512E"/>
    <w:rsid w:val="003C5E30"/>
    <w:rsid w:val="003C61AB"/>
    <w:rsid w:val="003C6FB5"/>
    <w:rsid w:val="003D015C"/>
    <w:rsid w:val="003D02D1"/>
    <w:rsid w:val="003D0B8B"/>
    <w:rsid w:val="003D2E6A"/>
    <w:rsid w:val="003D3ED7"/>
    <w:rsid w:val="003D43D4"/>
    <w:rsid w:val="003E2839"/>
    <w:rsid w:val="003E2E90"/>
    <w:rsid w:val="003E3470"/>
    <w:rsid w:val="003E4F09"/>
    <w:rsid w:val="003E53B1"/>
    <w:rsid w:val="003F1C83"/>
    <w:rsid w:val="003F337E"/>
    <w:rsid w:val="003F42FC"/>
    <w:rsid w:val="003F6170"/>
    <w:rsid w:val="003F6514"/>
    <w:rsid w:val="003F6668"/>
    <w:rsid w:val="003F71B3"/>
    <w:rsid w:val="00400CA2"/>
    <w:rsid w:val="004010C8"/>
    <w:rsid w:val="004022A6"/>
    <w:rsid w:val="00403051"/>
    <w:rsid w:val="00403E90"/>
    <w:rsid w:val="00404C85"/>
    <w:rsid w:val="00405845"/>
    <w:rsid w:val="0040743D"/>
    <w:rsid w:val="00411AAB"/>
    <w:rsid w:val="00412190"/>
    <w:rsid w:val="004121FE"/>
    <w:rsid w:val="00416261"/>
    <w:rsid w:val="004204CC"/>
    <w:rsid w:val="004239EA"/>
    <w:rsid w:val="0042433A"/>
    <w:rsid w:val="00424452"/>
    <w:rsid w:val="0042472F"/>
    <w:rsid w:val="004261A4"/>
    <w:rsid w:val="00426BA1"/>
    <w:rsid w:val="00430B72"/>
    <w:rsid w:val="0043104F"/>
    <w:rsid w:val="004347BC"/>
    <w:rsid w:val="0043482F"/>
    <w:rsid w:val="00436982"/>
    <w:rsid w:val="00442648"/>
    <w:rsid w:val="0044340A"/>
    <w:rsid w:val="004444B3"/>
    <w:rsid w:val="004469AD"/>
    <w:rsid w:val="00447BBA"/>
    <w:rsid w:val="00447CD0"/>
    <w:rsid w:val="00450C52"/>
    <w:rsid w:val="004536D0"/>
    <w:rsid w:val="00454EF8"/>
    <w:rsid w:val="00456647"/>
    <w:rsid w:val="00456917"/>
    <w:rsid w:val="00456949"/>
    <w:rsid w:val="00461057"/>
    <w:rsid w:val="00461235"/>
    <w:rsid w:val="00461439"/>
    <w:rsid w:val="00462332"/>
    <w:rsid w:val="004632A1"/>
    <w:rsid w:val="0046484D"/>
    <w:rsid w:val="00464A31"/>
    <w:rsid w:val="00466282"/>
    <w:rsid w:val="004706AE"/>
    <w:rsid w:val="00470FAE"/>
    <w:rsid w:val="00471321"/>
    <w:rsid w:val="00471482"/>
    <w:rsid w:val="00471A06"/>
    <w:rsid w:val="00472F7D"/>
    <w:rsid w:val="004812BD"/>
    <w:rsid w:val="00482F6E"/>
    <w:rsid w:val="0048385E"/>
    <w:rsid w:val="00485046"/>
    <w:rsid w:val="0048520F"/>
    <w:rsid w:val="00485566"/>
    <w:rsid w:val="00485B3F"/>
    <w:rsid w:val="00486F2B"/>
    <w:rsid w:val="00487E60"/>
    <w:rsid w:val="00493489"/>
    <w:rsid w:val="00493EF8"/>
    <w:rsid w:val="0049465A"/>
    <w:rsid w:val="00494DBC"/>
    <w:rsid w:val="00497AD2"/>
    <w:rsid w:val="004A028A"/>
    <w:rsid w:val="004A1DEA"/>
    <w:rsid w:val="004A3427"/>
    <w:rsid w:val="004A464D"/>
    <w:rsid w:val="004A4DB2"/>
    <w:rsid w:val="004A7110"/>
    <w:rsid w:val="004A71B6"/>
    <w:rsid w:val="004B3F2D"/>
    <w:rsid w:val="004B4B2B"/>
    <w:rsid w:val="004B5CA9"/>
    <w:rsid w:val="004B7D3F"/>
    <w:rsid w:val="004B7DDC"/>
    <w:rsid w:val="004C27E4"/>
    <w:rsid w:val="004C5CEC"/>
    <w:rsid w:val="004D041A"/>
    <w:rsid w:val="004D0C76"/>
    <w:rsid w:val="004D228E"/>
    <w:rsid w:val="004D5DF5"/>
    <w:rsid w:val="004D731F"/>
    <w:rsid w:val="004E115A"/>
    <w:rsid w:val="004E2046"/>
    <w:rsid w:val="004E216B"/>
    <w:rsid w:val="004E30D6"/>
    <w:rsid w:val="004E3975"/>
    <w:rsid w:val="004E5787"/>
    <w:rsid w:val="004E5970"/>
    <w:rsid w:val="004E7767"/>
    <w:rsid w:val="004F1EDD"/>
    <w:rsid w:val="004F2172"/>
    <w:rsid w:val="004F37DD"/>
    <w:rsid w:val="004F41B3"/>
    <w:rsid w:val="004F7A0E"/>
    <w:rsid w:val="0050180D"/>
    <w:rsid w:val="00502959"/>
    <w:rsid w:val="00502FA8"/>
    <w:rsid w:val="005035F2"/>
    <w:rsid w:val="00503D21"/>
    <w:rsid w:val="00504608"/>
    <w:rsid w:val="005046E8"/>
    <w:rsid w:val="005052DA"/>
    <w:rsid w:val="0050735B"/>
    <w:rsid w:val="005076A5"/>
    <w:rsid w:val="00510C31"/>
    <w:rsid w:val="00513B47"/>
    <w:rsid w:val="0051504B"/>
    <w:rsid w:val="00516A21"/>
    <w:rsid w:val="00516C6C"/>
    <w:rsid w:val="00517ECB"/>
    <w:rsid w:val="0052063B"/>
    <w:rsid w:val="00521628"/>
    <w:rsid w:val="005228D6"/>
    <w:rsid w:val="00522EE0"/>
    <w:rsid w:val="0052468F"/>
    <w:rsid w:val="0052469F"/>
    <w:rsid w:val="00524A44"/>
    <w:rsid w:val="00524AF3"/>
    <w:rsid w:val="00525752"/>
    <w:rsid w:val="0053022F"/>
    <w:rsid w:val="00532AD6"/>
    <w:rsid w:val="005350E0"/>
    <w:rsid w:val="00535B28"/>
    <w:rsid w:val="00536B8A"/>
    <w:rsid w:val="00540F94"/>
    <w:rsid w:val="00542037"/>
    <w:rsid w:val="00544CB1"/>
    <w:rsid w:val="00544EAC"/>
    <w:rsid w:val="00550A0C"/>
    <w:rsid w:val="0055196C"/>
    <w:rsid w:val="00551AFE"/>
    <w:rsid w:val="0055553E"/>
    <w:rsid w:val="005565F2"/>
    <w:rsid w:val="00557617"/>
    <w:rsid w:val="00557AA6"/>
    <w:rsid w:val="00560F46"/>
    <w:rsid w:val="00562066"/>
    <w:rsid w:val="005627E4"/>
    <w:rsid w:val="00565BDE"/>
    <w:rsid w:val="00570A26"/>
    <w:rsid w:val="00570BB3"/>
    <w:rsid w:val="00570FBF"/>
    <w:rsid w:val="00571156"/>
    <w:rsid w:val="00572B7B"/>
    <w:rsid w:val="00575A96"/>
    <w:rsid w:val="00575FF4"/>
    <w:rsid w:val="005770EA"/>
    <w:rsid w:val="00577A6C"/>
    <w:rsid w:val="005807CE"/>
    <w:rsid w:val="0058245A"/>
    <w:rsid w:val="005837FB"/>
    <w:rsid w:val="0058493A"/>
    <w:rsid w:val="00584A16"/>
    <w:rsid w:val="00586A02"/>
    <w:rsid w:val="0059010E"/>
    <w:rsid w:val="00590511"/>
    <w:rsid w:val="00590C32"/>
    <w:rsid w:val="00590D98"/>
    <w:rsid w:val="0059321E"/>
    <w:rsid w:val="005937AD"/>
    <w:rsid w:val="005959EF"/>
    <w:rsid w:val="0059744A"/>
    <w:rsid w:val="005A0F0C"/>
    <w:rsid w:val="005A18D7"/>
    <w:rsid w:val="005A3F67"/>
    <w:rsid w:val="005A5B9D"/>
    <w:rsid w:val="005A68DF"/>
    <w:rsid w:val="005A72CE"/>
    <w:rsid w:val="005B1104"/>
    <w:rsid w:val="005B12B3"/>
    <w:rsid w:val="005B2666"/>
    <w:rsid w:val="005B6DB8"/>
    <w:rsid w:val="005B793B"/>
    <w:rsid w:val="005B7A5C"/>
    <w:rsid w:val="005C29B7"/>
    <w:rsid w:val="005C4F8A"/>
    <w:rsid w:val="005C6092"/>
    <w:rsid w:val="005C624D"/>
    <w:rsid w:val="005C76CA"/>
    <w:rsid w:val="005C799C"/>
    <w:rsid w:val="005D58A9"/>
    <w:rsid w:val="005D63B1"/>
    <w:rsid w:val="005D7446"/>
    <w:rsid w:val="005D7C2B"/>
    <w:rsid w:val="005E157D"/>
    <w:rsid w:val="005E241B"/>
    <w:rsid w:val="005E3ED3"/>
    <w:rsid w:val="005E4F9E"/>
    <w:rsid w:val="005E6FE9"/>
    <w:rsid w:val="005F2FD5"/>
    <w:rsid w:val="005F53C2"/>
    <w:rsid w:val="005F5A88"/>
    <w:rsid w:val="005F5C76"/>
    <w:rsid w:val="005F60FD"/>
    <w:rsid w:val="005F6562"/>
    <w:rsid w:val="005F6696"/>
    <w:rsid w:val="005F6B10"/>
    <w:rsid w:val="00603F51"/>
    <w:rsid w:val="00605C8F"/>
    <w:rsid w:val="00606577"/>
    <w:rsid w:val="00606BDE"/>
    <w:rsid w:val="00606E98"/>
    <w:rsid w:val="00610C13"/>
    <w:rsid w:val="00610FB1"/>
    <w:rsid w:val="00611111"/>
    <w:rsid w:val="00611926"/>
    <w:rsid w:val="006119EF"/>
    <w:rsid w:val="00611C13"/>
    <w:rsid w:val="00612112"/>
    <w:rsid w:val="0061321A"/>
    <w:rsid w:val="006161E8"/>
    <w:rsid w:val="0062181F"/>
    <w:rsid w:val="0062287D"/>
    <w:rsid w:val="00622E9B"/>
    <w:rsid w:val="006231C0"/>
    <w:rsid w:val="00623711"/>
    <w:rsid w:val="006241FB"/>
    <w:rsid w:val="00624D4F"/>
    <w:rsid w:val="006250AC"/>
    <w:rsid w:val="0062587D"/>
    <w:rsid w:val="00625A32"/>
    <w:rsid w:val="006310F1"/>
    <w:rsid w:val="00631583"/>
    <w:rsid w:val="006320CB"/>
    <w:rsid w:val="006327B4"/>
    <w:rsid w:val="00633AC1"/>
    <w:rsid w:val="0063447D"/>
    <w:rsid w:val="00634AC3"/>
    <w:rsid w:val="00634DC9"/>
    <w:rsid w:val="0063674B"/>
    <w:rsid w:val="0063675E"/>
    <w:rsid w:val="00636AD5"/>
    <w:rsid w:val="00637136"/>
    <w:rsid w:val="006377AC"/>
    <w:rsid w:val="00640A8E"/>
    <w:rsid w:val="0064238A"/>
    <w:rsid w:val="006441D1"/>
    <w:rsid w:val="00646BE9"/>
    <w:rsid w:val="006501AD"/>
    <w:rsid w:val="00652A09"/>
    <w:rsid w:val="006549A0"/>
    <w:rsid w:val="00655FDC"/>
    <w:rsid w:val="0065629A"/>
    <w:rsid w:val="006570D6"/>
    <w:rsid w:val="006611F5"/>
    <w:rsid w:val="00662A33"/>
    <w:rsid w:val="0066580A"/>
    <w:rsid w:val="00665D42"/>
    <w:rsid w:val="00665FC9"/>
    <w:rsid w:val="006673C4"/>
    <w:rsid w:val="00670000"/>
    <w:rsid w:val="00670049"/>
    <w:rsid w:val="00671C8C"/>
    <w:rsid w:val="00672276"/>
    <w:rsid w:val="00673FAE"/>
    <w:rsid w:val="00676DCA"/>
    <w:rsid w:val="0068068C"/>
    <w:rsid w:val="006839D8"/>
    <w:rsid w:val="006865EC"/>
    <w:rsid w:val="006875E3"/>
    <w:rsid w:val="00691C60"/>
    <w:rsid w:val="006922CB"/>
    <w:rsid w:val="00697241"/>
    <w:rsid w:val="00697751"/>
    <w:rsid w:val="00697CEB"/>
    <w:rsid w:val="006A0593"/>
    <w:rsid w:val="006A2216"/>
    <w:rsid w:val="006A2A5B"/>
    <w:rsid w:val="006A2AE8"/>
    <w:rsid w:val="006A540A"/>
    <w:rsid w:val="006A7895"/>
    <w:rsid w:val="006B023E"/>
    <w:rsid w:val="006B09EA"/>
    <w:rsid w:val="006B114A"/>
    <w:rsid w:val="006B1781"/>
    <w:rsid w:val="006B35ED"/>
    <w:rsid w:val="006B7F80"/>
    <w:rsid w:val="006B7FB2"/>
    <w:rsid w:val="006C17A0"/>
    <w:rsid w:val="006C33F0"/>
    <w:rsid w:val="006C4391"/>
    <w:rsid w:val="006D0883"/>
    <w:rsid w:val="006D0F4E"/>
    <w:rsid w:val="006D185C"/>
    <w:rsid w:val="006D4861"/>
    <w:rsid w:val="006D5538"/>
    <w:rsid w:val="006D6173"/>
    <w:rsid w:val="006D6888"/>
    <w:rsid w:val="006D7F5E"/>
    <w:rsid w:val="006E2C8B"/>
    <w:rsid w:val="006E54BC"/>
    <w:rsid w:val="006F07AD"/>
    <w:rsid w:val="006F13FB"/>
    <w:rsid w:val="006F2B78"/>
    <w:rsid w:val="006F39AA"/>
    <w:rsid w:val="006F4969"/>
    <w:rsid w:val="006F4B48"/>
    <w:rsid w:val="006F4CE4"/>
    <w:rsid w:val="006F6A91"/>
    <w:rsid w:val="006F7E99"/>
    <w:rsid w:val="0070237C"/>
    <w:rsid w:val="00704492"/>
    <w:rsid w:val="00706124"/>
    <w:rsid w:val="00706BF1"/>
    <w:rsid w:val="00707509"/>
    <w:rsid w:val="00707EF4"/>
    <w:rsid w:val="00710BE4"/>
    <w:rsid w:val="00712833"/>
    <w:rsid w:val="00712DB3"/>
    <w:rsid w:val="00713A3A"/>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00EF"/>
    <w:rsid w:val="007515AC"/>
    <w:rsid w:val="00751FD3"/>
    <w:rsid w:val="007534EB"/>
    <w:rsid w:val="00754D95"/>
    <w:rsid w:val="00757634"/>
    <w:rsid w:val="00757876"/>
    <w:rsid w:val="007618A9"/>
    <w:rsid w:val="007618AD"/>
    <w:rsid w:val="007626CA"/>
    <w:rsid w:val="00762E39"/>
    <w:rsid w:val="00763A05"/>
    <w:rsid w:val="00770AED"/>
    <w:rsid w:val="00771108"/>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309"/>
    <w:rsid w:val="0079441E"/>
    <w:rsid w:val="00794AAC"/>
    <w:rsid w:val="00794E06"/>
    <w:rsid w:val="00795E46"/>
    <w:rsid w:val="00795FC6"/>
    <w:rsid w:val="0079660A"/>
    <w:rsid w:val="007A0095"/>
    <w:rsid w:val="007A13F1"/>
    <w:rsid w:val="007A162F"/>
    <w:rsid w:val="007A3015"/>
    <w:rsid w:val="007A3BF8"/>
    <w:rsid w:val="007A532A"/>
    <w:rsid w:val="007A57B3"/>
    <w:rsid w:val="007A7C8A"/>
    <w:rsid w:val="007B017D"/>
    <w:rsid w:val="007B04B7"/>
    <w:rsid w:val="007B0AB4"/>
    <w:rsid w:val="007B2B47"/>
    <w:rsid w:val="007B39D6"/>
    <w:rsid w:val="007B534E"/>
    <w:rsid w:val="007B58EA"/>
    <w:rsid w:val="007B7491"/>
    <w:rsid w:val="007B7BAF"/>
    <w:rsid w:val="007C09E7"/>
    <w:rsid w:val="007C14A4"/>
    <w:rsid w:val="007C21D4"/>
    <w:rsid w:val="007C3F0D"/>
    <w:rsid w:val="007C450E"/>
    <w:rsid w:val="007C64EA"/>
    <w:rsid w:val="007C74B0"/>
    <w:rsid w:val="007D0057"/>
    <w:rsid w:val="007D0ED1"/>
    <w:rsid w:val="007D2B59"/>
    <w:rsid w:val="007D600F"/>
    <w:rsid w:val="007D6427"/>
    <w:rsid w:val="007E1415"/>
    <w:rsid w:val="007E161B"/>
    <w:rsid w:val="007E1720"/>
    <w:rsid w:val="007E44F5"/>
    <w:rsid w:val="007E55DB"/>
    <w:rsid w:val="007E6B98"/>
    <w:rsid w:val="007E75AD"/>
    <w:rsid w:val="007E7CC6"/>
    <w:rsid w:val="007F25EF"/>
    <w:rsid w:val="007F2742"/>
    <w:rsid w:val="007F419F"/>
    <w:rsid w:val="007F5613"/>
    <w:rsid w:val="007F5F1C"/>
    <w:rsid w:val="007F6B32"/>
    <w:rsid w:val="007F741C"/>
    <w:rsid w:val="008037E4"/>
    <w:rsid w:val="008053DF"/>
    <w:rsid w:val="00806B6C"/>
    <w:rsid w:val="00810448"/>
    <w:rsid w:val="00813111"/>
    <w:rsid w:val="008133C2"/>
    <w:rsid w:val="00813B86"/>
    <w:rsid w:val="00814FB8"/>
    <w:rsid w:val="00820BFE"/>
    <w:rsid w:val="00821075"/>
    <w:rsid w:val="00821F44"/>
    <w:rsid w:val="00822195"/>
    <w:rsid w:val="008235C3"/>
    <w:rsid w:val="00823914"/>
    <w:rsid w:val="00823D6C"/>
    <w:rsid w:val="008267E7"/>
    <w:rsid w:val="00827455"/>
    <w:rsid w:val="00827862"/>
    <w:rsid w:val="00830C41"/>
    <w:rsid w:val="0083116C"/>
    <w:rsid w:val="00831266"/>
    <w:rsid w:val="008313D3"/>
    <w:rsid w:val="00832E33"/>
    <w:rsid w:val="0084087B"/>
    <w:rsid w:val="008409A9"/>
    <w:rsid w:val="0084115C"/>
    <w:rsid w:val="00842C91"/>
    <w:rsid w:val="008432A8"/>
    <w:rsid w:val="008435EE"/>
    <w:rsid w:val="0084368C"/>
    <w:rsid w:val="00845984"/>
    <w:rsid w:val="00845ECD"/>
    <w:rsid w:val="0084682A"/>
    <w:rsid w:val="008476D1"/>
    <w:rsid w:val="00847734"/>
    <w:rsid w:val="00850152"/>
    <w:rsid w:val="008516D3"/>
    <w:rsid w:val="00851D28"/>
    <w:rsid w:val="008539E6"/>
    <w:rsid w:val="00853CA1"/>
    <w:rsid w:val="00853E46"/>
    <w:rsid w:val="008541C1"/>
    <w:rsid w:val="0085600E"/>
    <w:rsid w:val="008563F5"/>
    <w:rsid w:val="00856496"/>
    <w:rsid w:val="0086002E"/>
    <w:rsid w:val="008605CD"/>
    <w:rsid w:val="00860B81"/>
    <w:rsid w:val="008628FA"/>
    <w:rsid w:val="0086306B"/>
    <w:rsid w:val="00864403"/>
    <w:rsid w:val="00864767"/>
    <w:rsid w:val="00865777"/>
    <w:rsid w:val="00865A12"/>
    <w:rsid w:val="008741AA"/>
    <w:rsid w:val="008754F6"/>
    <w:rsid w:val="00875602"/>
    <w:rsid w:val="00875828"/>
    <w:rsid w:val="0088056B"/>
    <w:rsid w:val="00881300"/>
    <w:rsid w:val="00881888"/>
    <w:rsid w:val="00881F4E"/>
    <w:rsid w:val="0088362A"/>
    <w:rsid w:val="00883A3C"/>
    <w:rsid w:val="00883A77"/>
    <w:rsid w:val="00884E65"/>
    <w:rsid w:val="00885098"/>
    <w:rsid w:val="00885952"/>
    <w:rsid w:val="008923AF"/>
    <w:rsid w:val="0089289F"/>
    <w:rsid w:val="00893704"/>
    <w:rsid w:val="00894E8F"/>
    <w:rsid w:val="008963C5"/>
    <w:rsid w:val="0089754F"/>
    <w:rsid w:val="00897E31"/>
    <w:rsid w:val="008A0A18"/>
    <w:rsid w:val="008A352A"/>
    <w:rsid w:val="008A3A84"/>
    <w:rsid w:val="008A42F9"/>
    <w:rsid w:val="008A683B"/>
    <w:rsid w:val="008B0D79"/>
    <w:rsid w:val="008B137E"/>
    <w:rsid w:val="008B4A2D"/>
    <w:rsid w:val="008B4B3B"/>
    <w:rsid w:val="008B70A9"/>
    <w:rsid w:val="008B7A61"/>
    <w:rsid w:val="008C300E"/>
    <w:rsid w:val="008C53FC"/>
    <w:rsid w:val="008D0CB5"/>
    <w:rsid w:val="008D126B"/>
    <w:rsid w:val="008D21A0"/>
    <w:rsid w:val="008D29D5"/>
    <w:rsid w:val="008D2AE8"/>
    <w:rsid w:val="008D4209"/>
    <w:rsid w:val="008D515D"/>
    <w:rsid w:val="008D581E"/>
    <w:rsid w:val="008D7622"/>
    <w:rsid w:val="008E1EEA"/>
    <w:rsid w:val="008E2865"/>
    <w:rsid w:val="008E3110"/>
    <w:rsid w:val="008E50DB"/>
    <w:rsid w:val="008E6493"/>
    <w:rsid w:val="008E657B"/>
    <w:rsid w:val="008E6AD5"/>
    <w:rsid w:val="008F5C24"/>
    <w:rsid w:val="008F757F"/>
    <w:rsid w:val="008F786C"/>
    <w:rsid w:val="008F78D3"/>
    <w:rsid w:val="009017D9"/>
    <w:rsid w:val="00901B7C"/>
    <w:rsid w:val="00903552"/>
    <w:rsid w:val="009038D8"/>
    <w:rsid w:val="00903C90"/>
    <w:rsid w:val="00906C8A"/>
    <w:rsid w:val="009101CA"/>
    <w:rsid w:val="0091187E"/>
    <w:rsid w:val="00911C13"/>
    <w:rsid w:val="00912C6A"/>
    <w:rsid w:val="00913C6E"/>
    <w:rsid w:val="00914760"/>
    <w:rsid w:val="00914AE3"/>
    <w:rsid w:val="00914E4B"/>
    <w:rsid w:val="009153D6"/>
    <w:rsid w:val="009166EA"/>
    <w:rsid w:val="009210A8"/>
    <w:rsid w:val="00921F13"/>
    <w:rsid w:val="00922282"/>
    <w:rsid w:val="0092234A"/>
    <w:rsid w:val="00924950"/>
    <w:rsid w:val="00925964"/>
    <w:rsid w:val="0092729E"/>
    <w:rsid w:val="00927698"/>
    <w:rsid w:val="00933E57"/>
    <w:rsid w:val="00934020"/>
    <w:rsid w:val="00934632"/>
    <w:rsid w:val="00934E57"/>
    <w:rsid w:val="0093673D"/>
    <w:rsid w:val="0093723B"/>
    <w:rsid w:val="00937BCC"/>
    <w:rsid w:val="00946660"/>
    <w:rsid w:val="009506EA"/>
    <w:rsid w:val="00950D1E"/>
    <w:rsid w:val="009528F8"/>
    <w:rsid w:val="0095501A"/>
    <w:rsid w:val="00960C29"/>
    <w:rsid w:val="009635F4"/>
    <w:rsid w:val="009657F6"/>
    <w:rsid w:val="00972F3B"/>
    <w:rsid w:val="00974C00"/>
    <w:rsid w:val="00975168"/>
    <w:rsid w:val="009772AE"/>
    <w:rsid w:val="009819AD"/>
    <w:rsid w:val="0098314C"/>
    <w:rsid w:val="00984E2E"/>
    <w:rsid w:val="009860CB"/>
    <w:rsid w:val="009862E7"/>
    <w:rsid w:val="009908D1"/>
    <w:rsid w:val="0099346C"/>
    <w:rsid w:val="009935E3"/>
    <w:rsid w:val="00994206"/>
    <w:rsid w:val="00997432"/>
    <w:rsid w:val="009A0BE8"/>
    <w:rsid w:val="009A2BDF"/>
    <w:rsid w:val="009A4569"/>
    <w:rsid w:val="009A4B34"/>
    <w:rsid w:val="009A5A5A"/>
    <w:rsid w:val="009A6F4A"/>
    <w:rsid w:val="009B070E"/>
    <w:rsid w:val="009B0773"/>
    <w:rsid w:val="009B0F9C"/>
    <w:rsid w:val="009B1097"/>
    <w:rsid w:val="009B1B50"/>
    <w:rsid w:val="009B22CD"/>
    <w:rsid w:val="009B2614"/>
    <w:rsid w:val="009B2B38"/>
    <w:rsid w:val="009B2B63"/>
    <w:rsid w:val="009B3835"/>
    <w:rsid w:val="009B4B91"/>
    <w:rsid w:val="009B57BD"/>
    <w:rsid w:val="009C0C0F"/>
    <w:rsid w:val="009C1987"/>
    <w:rsid w:val="009C2D90"/>
    <w:rsid w:val="009C2E2B"/>
    <w:rsid w:val="009C5E8F"/>
    <w:rsid w:val="009C6DC7"/>
    <w:rsid w:val="009C76DD"/>
    <w:rsid w:val="009C7A65"/>
    <w:rsid w:val="009D06D1"/>
    <w:rsid w:val="009D0806"/>
    <w:rsid w:val="009D0E34"/>
    <w:rsid w:val="009D1E0C"/>
    <w:rsid w:val="009D2229"/>
    <w:rsid w:val="009D2C2F"/>
    <w:rsid w:val="009D3F9E"/>
    <w:rsid w:val="009D3FA9"/>
    <w:rsid w:val="009D4C87"/>
    <w:rsid w:val="009D6587"/>
    <w:rsid w:val="009D6935"/>
    <w:rsid w:val="009D75CE"/>
    <w:rsid w:val="009D79E3"/>
    <w:rsid w:val="009E10F8"/>
    <w:rsid w:val="009E258B"/>
    <w:rsid w:val="009E581A"/>
    <w:rsid w:val="009E5FA1"/>
    <w:rsid w:val="009E7126"/>
    <w:rsid w:val="009E733B"/>
    <w:rsid w:val="009F1FF1"/>
    <w:rsid w:val="009F26F3"/>
    <w:rsid w:val="009F2AF4"/>
    <w:rsid w:val="009F3266"/>
    <w:rsid w:val="009F3740"/>
    <w:rsid w:val="009F3986"/>
    <w:rsid w:val="009F3FED"/>
    <w:rsid w:val="009F71D7"/>
    <w:rsid w:val="00A003D1"/>
    <w:rsid w:val="00A02156"/>
    <w:rsid w:val="00A024F3"/>
    <w:rsid w:val="00A03D08"/>
    <w:rsid w:val="00A1023B"/>
    <w:rsid w:val="00A11DDC"/>
    <w:rsid w:val="00A1269F"/>
    <w:rsid w:val="00A12A06"/>
    <w:rsid w:val="00A13572"/>
    <w:rsid w:val="00A16BE5"/>
    <w:rsid w:val="00A179E7"/>
    <w:rsid w:val="00A2045E"/>
    <w:rsid w:val="00A20E9D"/>
    <w:rsid w:val="00A21140"/>
    <w:rsid w:val="00A226E1"/>
    <w:rsid w:val="00A22A0F"/>
    <w:rsid w:val="00A22D08"/>
    <w:rsid w:val="00A24BBC"/>
    <w:rsid w:val="00A24CF8"/>
    <w:rsid w:val="00A24E34"/>
    <w:rsid w:val="00A25049"/>
    <w:rsid w:val="00A26573"/>
    <w:rsid w:val="00A27555"/>
    <w:rsid w:val="00A313AE"/>
    <w:rsid w:val="00A31B0E"/>
    <w:rsid w:val="00A338B8"/>
    <w:rsid w:val="00A379C4"/>
    <w:rsid w:val="00A37F8B"/>
    <w:rsid w:val="00A407B6"/>
    <w:rsid w:val="00A40AF0"/>
    <w:rsid w:val="00A416E5"/>
    <w:rsid w:val="00A42553"/>
    <w:rsid w:val="00A42617"/>
    <w:rsid w:val="00A42EE1"/>
    <w:rsid w:val="00A43B63"/>
    <w:rsid w:val="00A43FC0"/>
    <w:rsid w:val="00A44398"/>
    <w:rsid w:val="00A446E0"/>
    <w:rsid w:val="00A4796E"/>
    <w:rsid w:val="00A47ACF"/>
    <w:rsid w:val="00A47DDE"/>
    <w:rsid w:val="00A5022F"/>
    <w:rsid w:val="00A51353"/>
    <w:rsid w:val="00A51EFF"/>
    <w:rsid w:val="00A53347"/>
    <w:rsid w:val="00A56D1B"/>
    <w:rsid w:val="00A579CB"/>
    <w:rsid w:val="00A62D50"/>
    <w:rsid w:val="00A62D93"/>
    <w:rsid w:val="00A64157"/>
    <w:rsid w:val="00A64AD1"/>
    <w:rsid w:val="00A6580F"/>
    <w:rsid w:val="00A6651F"/>
    <w:rsid w:val="00A6756D"/>
    <w:rsid w:val="00A67C1A"/>
    <w:rsid w:val="00A7152C"/>
    <w:rsid w:val="00A729ED"/>
    <w:rsid w:val="00A734A0"/>
    <w:rsid w:val="00A735EA"/>
    <w:rsid w:val="00A8118C"/>
    <w:rsid w:val="00A81771"/>
    <w:rsid w:val="00A822C7"/>
    <w:rsid w:val="00A8705E"/>
    <w:rsid w:val="00A877F6"/>
    <w:rsid w:val="00A9158F"/>
    <w:rsid w:val="00A95C08"/>
    <w:rsid w:val="00A96EB0"/>
    <w:rsid w:val="00A96ECE"/>
    <w:rsid w:val="00AA00B2"/>
    <w:rsid w:val="00AA133F"/>
    <w:rsid w:val="00AA1D4F"/>
    <w:rsid w:val="00AA2D10"/>
    <w:rsid w:val="00AA2EE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01"/>
    <w:rsid w:val="00AD23B2"/>
    <w:rsid w:val="00AD299B"/>
    <w:rsid w:val="00AD319C"/>
    <w:rsid w:val="00AD37A0"/>
    <w:rsid w:val="00AD3B76"/>
    <w:rsid w:val="00AD4C1D"/>
    <w:rsid w:val="00AD58BC"/>
    <w:rsid w:val="00AD59D1"/>
    <w:rsid w:val="00AD5C6F"/>
    <w:rsid w:val="00AD5DB9"/>
    <w:rsid w:val="00AD65C9"/>
    <w:rsid w:val="00AD6918"/>
    <w:rsid w:val="00AD7017"/>
    <w:rsid w:val="00AD7795"/>
    <w:rsid w:val="00AD7C1E"/>
    <w:rsid w:val="00AE01E8"/>
    <w:rsid w:val="00AE3012"/>
    <w:rsid w:val="00AE3911"/>
    <w:rsid w:val="00AE4DF3"/>
    <w:rsid w:val="00AE5211"/>
    <w:rsid w:val="00AE575E"/>
    <w:rsid w:val="00AE5C1A"/>
    <w:rsid w:val="00AE64EC"/>
    <w:rsid w:val="00AF4F89"/>
    <w:rsid w:val="00AF6F1A"/>
    <w:rsid w:val="00AF7AE0"/>
    <w:rsid w:val="00B01FA8"/>
    <w:rsid w:val="00B02961"/>
    <w:rsid w:val="00B03AF0"/>
    <w:rsid w:val="00B0556C"/>
    <w:rsid w:val="00B05A97"/>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60AA"/>
    <w:rsid w:val="00B370EE"/>
    <w:rsid w:val="00B37F67"/>
    <w:rsid w:val="00B40075"/>
    <w:rsid w:val="00B40573"/>
    <w:rsid w:val="00B407B6"/>
    <w:rsid w:val="00B408CB"/>
    <w:rsid w:val="00B40C72"/>
    <w:rsid w:val="00B424E9"/>
    <w:rsid w:val="00B42A2D"/>
    <w:rsid w:val="00B432C7"/>
    <w:rsid w:val="00B44262"/>
    <w:rsid w:val="00B449A6"/>
    <w:rsid w:val="00B45D57"/>
    <w:rsid w:val="00B5196F"/>
    <w:rsid w:val="00B52440"/>
    <w:rsid w:val="00B53FFD"/>
    <w:rsid w:val="00B5420B"/>
    <w:rsid w:val="00B5451A"/>
    <w:rsid w:val="00B55B9C"/>
    <w:rsid w:val="00B563B5"/>
    <w:rsid w:val="00B576EC"/>
    <w:rsid w:val="00B606C4"/>
    <w:rsid w:val="00B61148"/>
    <w:rsid w:val="00B63818"/>
    <w:rsid w:val="00B65DD0"/>
    <w:rsid w:val="00B66294"/>
    <w:rsid w:val="00B72E5A"/>
    <w:rsid w:val="00B7405A"/>
    <w:rsid w:val="00B74AC9"/>
    <w:rsid w:val="00B764CC"/>
    <w:rsid w:val="00B7674F"/>
    <w:rsid w:val="00B768E7"/>
    <w:rsid w:val="00B80218"/>
    <w:rsid w:val="00B807D6"/>
    <w:rsid w:val="00B82740"/>
    <w:rsid w:val="00B832A8"/>
    <w:rsid w:val="00B84937"/>
    <w:rsid w:val="00B8549A"/>
    <w:rsid w:val="00B867C9"/>
    <w:rsid w:val="00B92A3C"/>
    <w:rsid w:val="00B93220"/>
    <w:rsid w:val="00B940C2"/>
    <w:rsid w:val="00B969FB"/>
    <w:rsid w:val="00B96A33"/>
    <w:rsid w:val="00B97CD5"/>
    <w:rsid w:val="00BA0633"/>
    <w:rsid w:val="00BA09CE"/>
    <w:rsid w:val="00BA17B3"/>
    <w:rsid w:val="00BA2154"/>
    <w:rsid w:val="00BA2A2E"/>
    <w:rsid w:val="00BA5BE8"/>
    <w:rsid w:val="00BA7253"/>
    <w:rsid w:val="00BA751A"/>
    <w:rsid w:val="00BB212E"/>
    <w:rsid w:val="00BB22B9"/>
    <w:rsid w:val="00BB2CC0"/>
    <w:rsid w:val="00BB3359"/>
    <w:rsid w:val="00BB40FC"/>
    <w:rsid w:val="00BB6C3D"/>
    <w:rsid w:val="00BC092B"/>
    <w:rsid w:val="00BC09E6"/>
    <w:rsid w:val="00BC1645"/>
    <w:rsid w:val="00BC223D"/>
    <w:rsid w:val="00BC22EC"/>
    <w:rsid w:val="00BC3691"/>
    <w:rsid w:val="00BC4C75"/>
    <w:rsid w:val="00BC5894"/>
    <w:rsid w:val="00BC5F1C"/>
    <w:rsid w:val="00BC7903"/>
    <w:rsid w:val="00BC7BF1"/>
    <w:rsid w:val="00BD09BF"/>
    <w:rsid w:val="00BD20A3"/>
    <w:rsid w:val="00BD23F1"/>
    <w:rsid w:val="00BD2741"/>
    <w:rsid w:val="00BD3913"/>
    <w:rsid w:val="00BD4F06"/>
    <w:rsid w:val="00BD6F6E"/>
    <w:rsid w:val="00BE28F8"/>
    <w:rsid w:val="00BE2969"/>
    <w:rsid w:val="00BE35E2"/>
    <w:rsid w:val="00BE3D69"/>
    <w:rsid w:val="00BE40C9"/>
    <w:rsid w:val="00BF09FF"/>
    <w:rsid w:val="00BF260B"/>
    <w:rsid w:val="00BF3B26"/>
    <w:rsid w:val="00BF3F8F"/>
    <w:rsid w:val="00BF7055"/>
    <w:rsid w:val="00BF7481"/>
    <w:rsid w:val="00C0165E"/>
    <w:rsid w:val="00C01A50"/>
    <w:rsid w:val="00C01E2C"/>
    <w:rsid w:val="00C033D1"/>
    <w:rsid w:val="00C035DB"/>
    <w:rsid w:val="00C03F16"/>
    <w:rsid w:val="00C04655"/>
    <w:rsid w:val="00C04A44"/>
    <w:rsid w:val="00C05F71"/>
    <w:rsid w:val="00C06B42"/>
    <w:rsid w:val="00C06CE1"/>
    <w:rsid w:val="00C070AF"/>
    <w:rsid w:val="00C07535"/>
    <w:rsid w:val="00C07843"/>
    <w:rsid w:val="00C14F02"/>
    <w:rsid w:val="00C16995"/>
    <w:rsid w:val="00C20B68"/>
    <w:rsid w:val="00C221D7"/>
    <w:rsid w:val="00C23278"/>
    <w:rsid w:val="00C2361A"/>
    <w:rsid w:val="00C264EA"/>
    <w:rsid w:val="00C26628"/>
    <w:rsid w:val="00C267D2"/>
    <w:rsid w:val="00C31620"/>
    <w:rsid w:val="00C32911"/>
    <w:rsid w:val="00C33363"/>
    <w:rsid w:val="00C372A9"/>
    <w:rsid w:val="00C41427"/>
    <w:rsid w:val="00C42217"/>
    <w:rsid w:val="00C43BB3"/>
    <w:rsid w:val="00C45F7E"/>
    <w:rsid w:val="00C46184"/>
    <w:rsid w:val="00C4671C"/>
    <w:rsid w:val="00C46948"/>
    <w:rsid w:val="00C47C1B"/>
    <w:rsid w:val="00C47FE9"/>
    <w:rsid w:val="00C5002A"/>
    <w:rsid w:val="00C504B6"/>
    <w:rsid w:val="00C5086E"/>
    <w:rsid w:val="00C53769"/>
    <w:rsid w:val="00C53E66"/>
    <w:rsid w:val="00C550F1"/>
    <w:rsid w:val="00C55665"/>
    <w:rsid w:val="00C57961"/>
    <w:rsid w:val="00C611DC"/>
    <w:rsid w:val="00C61A06"/>
    <w:rsid w:val="00C641E3"/>
    <w:rsid w:val="00C6564E"/>
    <w:rsid w:val="00C65A08"/>
    <w:rsid w:val="00C70171"/>
    <w:rsid w:val="00C705A5"/>
    <w:rsid w:val="00C714D8"/>
    <w:rsid w:val="00C715EC"/>
    <w:rsid w:val="00C72EAF"/>
    <w:rsid w:val="00C7349F"/>
    <w:rsid w:val="00C735F0"/>
    <w:rsid w:val="00C758C8"/>
    <w:rsid w:val="00C7752C"/>
    <w:rsid w:val="00C80A5E"/>
    <w:rsid w:val="00C8234B"/>
    <w:rsid w:val="00C8407E"/>
    <w:rsid w:val="00C84887"/>
    <w:rsid w:val="00C87244"/>
    <w:rsid w:val="00C8797A"/>
    <w:rsid w:val="00C91562"/>
    <w:rsid w:val="00C92929"/>
    <w:rsid w:val="00C93022"/>
    <w:rsid w:val="00C93406"/>
    <w:rsid w:val="00C9396D"/>
    <w:rsid w:val="00C93DBC"/>
    <w:rsid w:val="00CA19F2"/>
    <w:rsid w:val="00CA3D76"/>
    <w:rsid w:val="00CA4051"/>
    <w:rsid w:val="00CA4B8A"/>
    <w:rsid w:val="00CA4ECE"/>
    <w:rsid w:val="00CA5BCC"/>
    <w:rsid w:val="00CB09B5"/>
    <w:rsid w:val="00CB14BE"/>
    <w:rsid w:val="00CB5E09"/>
    <w:rsid w:val="00CB65DF"/>
    <w:rsid w:val="00CB6D82"/>
    <w:rsid w:val="00CB7AB8"/>
    <w:rsid w:val="00CB7B4A"/>
    <w:rsid w:val="00CB7ED0"/>
    <w:rsid w:val="00CC0784"/>
    <w:rsid w:val="00CC1451"/>
    <w:rsid w:val="00CC23A2"/>
    <w:rsid w:val="00CC31DD"/>
    <w:rsid w:val="00CC61B0"/>
    <w:rsid w:val="00CC663F"/>
    <w:rsid w:val="00CC6956"/>
    <w:rsid w:val="00CD0546"/>
    <w:rsid w:val="00CD08D5"/>
    <w:rsid w:val="00CD0A6A"/>
    <w:rsid w:val="00CD19DF"/>
    <w:rsid w:val="00CD1EDE"/>
    <w:rsid w:val="00CD222A"/>
    <w:rsid w:val="00CD259D"/>
    <w:rsid w:val="00CD493D"/>
    <w:rsid w:val="00CD4F84"/>
    <w:rsid w:val="00CD7079"/>
    <w:rsid w:val="00CD78B8"/>
    <w:rsid w:val="00CE21ED"/>
    <w:rsid w:val="00CE21FB"/>
    <w:rsid w:val="00CE28D6"/>
    <w:rsid w:val="00CE34A5"/>
    <w:rsid w:val="00CE3A1D"/>
    <w:rsid w:val="00CE474B"/>
    <w:rsid w:val="00CE6670"/>
    <w:rsid w:val="00CE6C59"/>
    <w:rsid w:val="00CE7071"/>
    <w:rsid w:val="00CE74BF"/>
    <w:rsid w:val="00CE759C"/>
    <w:rsid w:val="00CF2259"/>
    <w:rsid w:val="00CF2655"/>
    <w:rsid w:val="00CF2E02"/>
    <w:rsid w:val="00CF3081"/>
    <w:rsid w:val="00CF443B"/>
    <w:rsid w:val="00CF48CA"/>
    <w:rsid w:val="00CF49E2"/>
    <w:rsid w:val="00CF5599"/>
    <w:rsid w:val="00CF56E4"/>
    <w:rsid w:val="00CF5A2A"/>
    <w:rsid w:val="00CF5DEA"/>
    <w:rsid w:val="00CF73B7"/>
    <w:rsid w:val="00D016AD"/>
    <w:rsid w:val="00D02CE4"/>
    <w:rsid w:val="00D03BD9"/>
    <w:rsid w:val="00D043E5"/>
    <w:rsid w:val="00D04769"/>
    <w:rsid w:val="00D06F53"/>
    <w:rsid w:val="00D06FC0"/>
    <w:rsid w:val="00D110AD"/>
    <w:rsid w:val="00D11943"/>
    <w:rsid w:val="00D13415"/>
    <w:rsid w:val="00D13E68"/>
    <w:rsid w:val="00D14371"/>
    <w:rsid w:val="00D1681C"/>
    <w:rsid w:val="00D16E0A"/>
    <w:rsid w:val="00D2029D"/>
    <w:rsid w:val="00D2043A"/>
    <w:rsid w:val="00D205D7"/>
    <w:rsid w:val="00D21415"/>
    <w:rsid w:val="00D21CA0"/>
    <w:rsid w:val="00D22A86"/>
    <w:rsid w:val="00D27489"/>
    <w:rsid w:val="00D32444"/>
    <w:rsid w:val="00D32B36"/>
    <w:rsid w:val="00D32DC3"/>
    <w:rsid w:val="00D32F11"/>
    <w:rsid w:val="00D33114"/>
    <w:rsid w:val="00D33855"/>
    <w:rsid w:val="00D41234"/>
    <w:rsid w:val="00D42BFA"/>
    <w:rsid w:val="00D42E90"/>
    <w:rsid w:val="00D43E3D"/>
    <w:rsid w:val="00D45A4E"/>
    <w:rsid w:val="00D45AF3"/>
    <w:rsid w:val="00D479A9"/>
    <w:rsid w:val="00D51CB2"/>
    <w:rsid w:val="00D5268D"/>
    <w:rsid w:val="00D536C5"/>
    <w:rsid w:val="00D536E1"/>
    <w:rsid w:val="00D54BC3"/>
    <w:rsid w:val="00D60DFB"/>
    <w:rsid w:val="00D67803"/>
    <w:rsid w:val="00D67D15"/>
    <w:rsid w:val="00D70D65"/>
    <w:rsid w:val="00D72319"/>
    <w:rsid w:val="00D73CE8"/>
    <w:rsid w:val="00D7521D"/>
    <w:rsid w:val="00D7570E"/>
    <w:rsid w:val="00D75DA9"/>
    <w:rsid w:val="00D77B14"/>
    <w:rsid w:val="00D80C80"/>
    <w:rsid w:val="00D81320"/>
    <w:rsid w:val="00D8291E"/>
    <w:rsid w:val="00D84593"/>
    <w:rsid w:val="00D857F2"/>
    <w:rsid w:val="00D90188"/>
    <w:rsid w:val="00D90912"/>
    <w:rsid w:val="00D91695"/>
    <w:rsid w:val="00D92355"/>
    <w:rsid w:val="00D92846"/>
    <w:rsid w:val="00D9297E"/>
    <w:rsid w:val="00D93ABF"/>
    <w:rsid w:val="00D94F2A"/>
    <w:rsid w:val="00D97D08"/>
    <w:rsid w:val="00D97D2E"/>
    <w:rsid w:val="00DA0C0F"/>
    <w:rsid w:val="00DA14C6"/>
    <w:rsid w:val="00DA2760"/>
    <w:rsid w:val="00DA2C23"/>
    <w:rsid w:val="00DA3FA7"/>
    <w:rsid w:val="00DB13CB"/>
    <w:rsid w:val="00DB2C70"/>
    <w:rsid w:val="00DB3A4F"/>
    <w:rsid w:val="00DB421D"/>
    <w:rsid w:val="00DB4B41"/>
    <w:rsid w:val="00DB594D"/>
    <w:rsid w:val="00DB5E72"/>
    <w:rsid w:val="00DB61B1"/>
    <w:rsid w:val="00DB63EB"/>
    <w:rsid w:val="00DB666C"/>
    <w:rsid w:val="00DB7661"/>
    <w:rsid w:val="00DB7ED8"/>
    <w:rsid w:val="00DC1E30"/>
    <w:rsid w:val="00DC1E7A"/>
    <w:rsid w:val="00DC203D"/>
    <w:rsid w:val="00DC280F"/>
    <w:rsid w:val="00DC322D"/>
    <w:rsid w:val="00DC3555"/>
    <w:rsid w:val="00DC3BB7"/>
    <w:rsid w:val="00DC3CD5"/>
    <w:rsid w:val="00DC3D6A"/>
    <w:rsid w:val="00DC3EA3"/>
    <w:rsid w:val="00DC47E1"/>
    <w:rsid w:val="00DC4994"/>
    <w:rsid w:val="00DC5A38"/>
    <w:rsid w:val="00DD03B2"/>
    <w:rsid w:val="00DD1C85"/>
    <w:rsid w:val="00DD28E6"/>
    <w:rsid w:val="00DD2D4F"/>
    <w:rsid w:val="00DD3123"/>
    <w:rsid w:val="00DD3847"/>
    <w:rsid w:val="00DD4853"/>
    <w:rsid w:val="00DE13D2"/>
    <w:rsid w:val="00DE2AE4"/>
    <w:rsid w:val="00DE2C84"/>
    <w:rsid w:val="00DE4C66"/>
    <w:rsid w:val="00DE6106"/>
    <w:rsid w:val="00DE622E"/>
    <w:rsid w:val="00DE7AF4"/>
    <w:rsid w:val="00DF1533"/>
    <w:rsid w:val="00DF42A0"/>
    <w:rsid w:val="00DF44C3"/>
    <w:rsid w:val="00DF546E"/>
    <w:rsid w:val="00E0006B"/>
    <w:rsid w:val="00E01554"/>
    <w:rsid w:val="00E0165E"/>
    <w:rsid w:val="00E028EA"/>
    <w:rsid w:val="00E031CE"/>
    <w:rsid w:val="00E031FC"/>
    <w:rsid w:val="00E03247"/>
    <w:rsid w:val="00E047FD"/>
    <w:rsid w:val="00E049CF"/>
    <w:rsid w:val="00E04C6B"/>
    <w:rsid w:val="00E05A49"/>
    <w:rsid w:val="00E05CAA"/>
    <w:rsid w:val="00E10593"/>
    <w:rsid w:val="00E106EE"/>
    <w:rsid w:val="00E10DD2"/>
    <w:rsid w:val="00E1189B"/>
    <w:rsid w:val="00E11C3D"/>
    <w:rsid w:val="00E15B71"/>
    <w:rsid w:val="00E204EF"/>
    <w:rsid w:val="00E2160D"/>
    <w:rsid w:val="00E23D1E"/>
    <w:rsid w:val="00E24D3D"/>
    <w:rsid w:val="00E254BD"/>
    <w:rsid w:val="00E27317"/>
    <w:rsid w:val="00E30CDC"/>
    <w:rsid w:val="00E310CD"/>
    <w:rsid w:val="00E32558"/>
    <w:rsid w:val="00E32A1A"/>
    <w:rsid w:val="00E34412"/>
    <w:rsid w:val="00E4010B"/>
    <w:rsid w:val="00E414D8"/>
    <w:rsid w:val="00E418FA"/>
    <w:rsid w:val="00E41BA9"/>
    <w:rsid w:val="00E43769"/>
    <w:rsid w:val="00E43832"/>
    <w:rsid w:val="00E454AD"/>
    <w:rsid w:val="00E477DB"/>
    <w:rsid w:val="00E50CEE"/>
    <w:rsid w:val="00E51E46"/>
    <w:rsid w:val="00E522F9"/>
    <w:rsid w:val="00E56649"/>
    <w:rsid w:val="00E571BF"/>
    <w:rsid w:val="00E60977"/>
    <w:rsid w:val="00E60FEC"/>
    <w:rsid w:val="00E61258"/>
    <w:rsid w:val="00E61C1F"/>
    <w:rsid w:val="00E62FD2"/>
    <w:rsid w:val="00E648CB"/>
    <w:rsid w:val="00E6697C"/>
    <w:rsid w:val="00E67C46"/>
    <w:rsid w:val="00E724F8"/>
    <w:rsid w:val="00E72637"/>
    <w:rsid w:val="00E7376D"/>
    <w:rsid w:val="00E753A9"/>
    <w:rsid w:val="00E76637"/>
    <w:rsid w:val="00E80035"/>
    <w:rsid w:val="00E812D3"/>
    <w:rsid w:val="00E82532"/>
    <w:rsid w:val="00E83913"/>
    <w:rsid w:val="00E844D7"/>
    <w:rsid w:val="00E84797"/>
    <w:rsid w:val="00E85EBC"/>
    <w:rsid w:val="00E87247"/>
    <w:rsid w:val="00E87AB0"/>
    <w:rsid w:val="00E906A0"/>
    <w:rsid w:val="00E9073B"/>
    <w:rsid w:val="00E90A75"/>
    <w:rsid w:val="00E93C73"/>
    <w:rsid w:val="00E949B7"/>
    <w:rsid w:val="00E95975"/>
    <w:rsid w:val="00E95C1F"/>
    <w:rsid w:val="00EA00B4"/>
    <w:rsid w:val="00EA00B5"/>
    <w:rsid w:val="00EA1AD6"/>
    <w:rsid w:val="00EA2559"/>
    <w:rsid w:val="00EA4129"/>
    <w:rsid w:val="00EA4A9C"/>
    <w:rsid w:val="00EA66FC"/>
    <w:rsid w:val="00EA73CA"/>
    <w:rsid w:val="00EB0825"/>
    <w:rsid w:val="00EB107D"/>
    <w:rsid w:val="00EB1175"/>
    <w:rsid w:val="00EB19DB"/>
    <w:rsid w:val="00EB24E9"/>
    <w:rsid w:val="00EB3274"/>
    <w:rsid w:val="00EB58F4"/>
    <w:rsid w:val="00EB5DAD"/>
    <w:rsid w:val="00EB650C"/>
    <w:rsid w:val="00EB6E33"/>
    <w:rsid w:val="00EB70EE"/>
    <w:rsid w:val="00EB71E3"/>
    <w:rsid w:val="00EB7E9B"/>
    <w:rsid w:val="00EC038B"/>
    <w:rsid w:val="00EC1B40"/>
    <w:rsid w:val="00EC238A"/>
    <w:rsid w:val="00EC4495"/>
    <w:rsid w:val="00EC4FC1"/>
    <w:rsid w:val="00EC53FE"/>
    <w:rsid w:val="00EC56F5"/>
    <w:rsid w:val="00EC6E76"/>
    <w:rsid w:val="00EC7230"/>
    <w:rsid w:val="00ED1046"/>
    <w:rsid w:val="00ED1FC7"/>
    <w:rsid w:val="00ED32A9"/>
    <w:rsid w:val="00ED4312"/>
    <w:rsid w:val="00ED4F2E"/>
    <w:rsid w:val="00ED61BA"/>
    <w:rsid w:val="00ED66D7"/>
    <w:rsid w:val="00ED6F52"/>
    <w:rsid w:val="00EE0C8A"/>
    <w:rsid w:val="00EE485B"/>
    <w:rsid w:val="00EE4F58"/>
    <w:rsid w:val="00EE5261"/>
    <w:rsid w:val="00EE5948"/>
    <w:rsid w:val="00EE5D9E"/>
    <w:rsid w:val="00EE5EF5"/>
    <w:rsid w:val="00EE64B0"/>
    <w:rsid w:val="00EE717B"/>
    <w:rsid w:val="00EF154D"/>
    <w:rsid w:val="00EF46F5"/>
    <w:rsid w:val="00EF5518"/>
    <w:rsid w:val="00EF698B"/>
    <w:rsid w:val="00EF6C47"/>
    <w:rsid w:val="00F01047"/>
    <w:rsid w:val="00F01332"/>
    <w:rsid w:val="00F02D86"/>
    <w:rsid w:val="00F02DB4"/>
    <w:rsid w:val="00F05EFF"/>
    <w:rsid w:val="00F102F2"/>
    <w:rsid w:val="00F11880"/>
    <w:rsid w:val="00F1207A"/>
    <w:rsid w:val="00F13657"/>
    <w:rsid w:val="00F13F70"/>
    <w:rsid w:val="00F14DBD"/>
    <w:rsid w:val="00F14FC4"/>
    <w:rsid w:val="00F1570B"/>
    <w:rsid w:val="00F158F6"/>
    <w:rsid w:val="00F15C8E"/>
    <w:rsid w:val="00F1616F"/>
    <w:rsid w:val="00F16B91"/>
    <w:rsid w:val="00F16E6F"/>
    <w:rsid w:val="00F20854"/>
    <w:rsid w:val="00F21D0E"/>
    <w:rsid w:val="00F22A49"/>
    <w:rsid w:val="00F234DB"/>
    <w:rsid w:val="00F238E1"/>
    <w:rsid w:val="00F23B9F"/>
    <w:rsid w:val="00F23E33"/>
    <w:rsid w:val="00F24B0D"/>
    <w:rsid w:val="00F24E22"/>
    <w:rsid w:val="00F265D1"/>
    <w:rsid w:val="00F274B4"/>
    <w:rsid w:val="00F3042F"/>
    <w:rsid w:val="00F3074D"/>
    <w:rsid w:val="00F320E6"/>
    <w:rsid w:val="00F329CE"/>
    <w:rsid w:val="00F34045"/>
    <w:rsid w:val="00F34A10"/>
    <w:rsid w:val="00F34ED7"/>
    <w:rsid w:val="00F36731"/>
    <w:rsid w:val="00F40900"/>
    <w:rsid w:val="00F40F53"/>
    <w:rsid w:val="00F411EB"/>
    <w:rsid w:val="00F41917"/>
    <w:rsid w:val="00F41AAA"/>
    <w:rsid w:val="00F42B8F"/>
    <w:rsid w:val="00F4426E"/>
    <w:rsid w:val="00F46638"/>
    <w:rsid w:val="00F46E72"/>
    <w:rsid w:val="00F5544F"/>
    <w:rsid w:val="00F56672"/>
    <w:rsid w:val="00F56E32"/>
    <w:rsid w:val="00F60F09"/>
    <w:rsid w:val="00F62053"/>
    <w:rsid w:val="00F62E0D"/>
    <w:rsid w:val="00F62EC5"/>
    <w:rsid w:val="00F63B30"/>
    <w:rsid w:val="00F63BD0"/>
    <w:rsid w:val="00F64A6C"/>
    <w:rsid w:val="00F64B3E"/>
    <w:rsid w:val="00F66172"/>
    <w:rsid w:val="00F66CB3"/>
    <w:rsid w:val="00F747A1"/>
    <w:rsid w:val="00F75004"/>
    <w:rsid w:val="00F767FC"/>
    <w:rsid w:val="00F76D90"/>
    <w:rsid w:val="00F80B05"/>
    <w:rsid w:val="00F81C86"/>
    <w:rsid w:val="00F81EE8"/>
    <w:rsid w:val="00F82250"/>
    <w:rsid w:val="00F8287B"/>
    <w:rsid w:val="00F83618"/>
    <w:rsid w:val="00F837CF"/>
    <w:rsid w:val="00F839D5"/>
    <w:rsid w:val="00F83D1D"/>
    <w:rsid w:val="00F86962"/>
    <w:rsid w:val="00F86DDF"/>
    <w:rsid w:val="00F9075B"/>
    <w:rsid w:val="00F92654"/>
    <w:rsid w:val="00F934C6"/>
    <w:rsid w:val="00F943A3"/>
    <w:rsid w:val="00F95968"/>
    <w:rsid w:val="00F979A0"/>
    <w:rsid w:val="00F97E38"/>
    <w:rsid w:val="00FA0BBC"/>
    <w:rsid w:val="00FA0D3D"/>
    <w:rsid w:val="00FA12AA"/>
    <w:rsid w:val="00FA1FFE"/>
    <w:rsid w:val="00FA28C3"/>
    <w:rsid w:val="00FA2BD3"/>
    <w:rsid w:val="00FA3C10"/>
    <w:rsid w:val="00FB139A"/>
    <w:rsid w:val="00FB1487"/>
    <w:rsid w:val="00FB2928"/>
    <w:rsid w:val="00FB5068"/>
    <w:rsid w:val="00FB5A04"/>
    <w:rsid w:val="00FB7121"/>
    <w:rsid w:val="00FC0F01"/>
    <w:rsid w:val="00FC3825"/>
    <w:rsid w:val="00FC3D41"/>
    <w:rsid w:val="00FC51BA"/>
    <w:rsid w:val="00FC51DD"/>
    <w:rsid w:val="00FC5FBC"/>
    <w:rsid w:val="00FC72ED"/>
    <w:rsid w:val="00FD0099"/>
    <w:rsid w:val="00FD2221"/>
    <w:rsid w:val="00FD2C5C"/>
    <w:rsid w:val="00FD31B2"/>
    <w:rsid w:val="00FD3821"/>
    <w:rsid w:val="00FD7E53"/>
    <w:rsid w:val="00FE1801"/>
    <w:rsid w:val="00FE4AD7"/>
    <w:rsid w:val="00FE5942"/>
    <w:rsid w:val="00FF042D"/>
    <w:rsid w:val="00FF08C6"/>
    <w:rsid w:val="00FF196A"/>
    <w:rsid w:val="00FF2DE9"/>
    <w:rsid w:val="00FF2E3E"/>
    <w:rsid w:val="00FF3D16"/>
    <w:rsid w:val="00FF3D1A"/>
    <w:rsid w:val="00FF414F"/>
    <w:rsid w:val="00FF649F"/>
    <w:rsid w:val="00FF734B"/>
    <w:rsid w:val="00FF7CB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AF219DAF-E0D6-43CA-92B0-2B193D14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link w:val="OdstavecseseznamemChar"/>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uiPriority w:val="99"/>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 w:type="character" w:customStyle="1" w:styleId="OdstavecseseznamemChar">
    <w:name w:val="Odstavec se seznamem Char"/>
    <w:basedOn w:val="Standardnpsmoodstavce"/>
    <w:link w:val="Odstavecseseznamem"/>
    <w:uiPriority w:val="34"/>
    <w:locked/>
    <w:rsid w:val="004B3F2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F6C3124-B8C6-4B39-AA3D-2CA0D1256057}">
  <ds:schemaRefs>
    <ds:schemaRef ds:uri="http://schemas.openxmlformats.org/officeDocument/2006/bibliography"/>
  </ds:schemaRefs>
</ds:datastoreItem>
</file>

<file path=customXml/itemProps2.xml><?xml version="1.0" encoding="utf-8"?>
<ds:datastoreItem xmlns:ds="http://schemas.openxmlformats.org/officeDocument/2006/customXml" ds:itemID="{9E6CA618-AB52-4D07-BCBE-27F20C9AEC85}">
  <ds:schemaRefs>
    <ds:schemaRef ds:uri="http://schemas.openxmlformats.org/officeDocument/2006/bibliography"/>
  </ds:schemaRefs>
</ds:datastoreItem>
</file>

<file path=customXml/itemProps3.xml><?xml version="1.0" encoding="utf-8"?>
<ds:datastoreItem xmlns:ds="http://schemas.openxmlformats.org/officeDocument/2006/customXml" ds:itemID="{9F1F84E4-FC0F-4BF3-80F8-F0152B0EC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10974</Words>
  <Characters>64751</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75574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Janečková Iveta, Bc.</cp:lastModifiedBy>
  <cp:revision>2</cp:revision>
  <cp:lastPrinted>2018-02-26T08:58:00Z</cp:lastPrinted>
  <dcterms:created xsi:type="dcterms:W3CDTF">2018-10-26T07:49:00Z</dcterms:created>
  <dcterms:modified xsi:type="dcterms:W3CDTF">2018-10-26T07:49:00Z</dcterms:modified>
</cp:coreProperties>
</file>